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A1BE5" w14:textId="77777777" w:rsidR="008F457F" w:rsidRPr="009328E0" w:rsidRDefault="006B5E0B" w:rsidP="00CD08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28E0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14:paraId="455D0665" w14:textId="5C1A7BC6" w:rsidR="006E164F" w:rsidRPr="009328E0" w:rsidRDefault="00493996" w:rsidP="000D08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28E0">
        <w:rPr>
          <w:rFonts w:ascii="Times New Roman" w:hAnsi="Times New Roman" w:cs="Times New Roman"/>
          <w:b/>
          <w:sz w:val="26"/>
          <w:szCs w:val="26"/>
        </w:rPr>
        <w:t xml:space="preserve">проведения </w:t>
      </w:r>
      <w:r w:rsidR="0013779A" w:rsidRPr="009328E0">
        <w:rPr>
          <w:rFonts w:ascii="Times New Roman" w:hAnsi="Times New Roman" w:cs="Times New Roman"/>
          <w:b/>
          <w:sz w:val="26"/>
          <w:szCs w:val="26"/>
        </w:rPr>
        <w:t>общественных слушаний</w:t>
      </w:r>
      <w:r w:rsidR="001C6A9F" w:rsidRPr="009328E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23E21" w:rsidRPr="009328E0">
        <w:rPr>
          <w:rFonts w:ascii="Times New Roman" w:hAnsi="Times New Roman" w:cs="Times New Roman"/>
          <w:b/>
          <w:sz w:val="26"/>
          <w:szCs w:val="26"/>
        </w:rPr>
        <w:t>проектной документации,</w:t>
      </w:r>
    </w:p>
    <w:p w14:paraId="1CCB213E" w14:textId="7F0B4ED7" w:rsidR="006E164F" w:rsidRPr="009328E0" w:rsidRDefault="00023E21" w:rsidP="000D08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28E0">
        <w:rPr>
          <w:rFonts w:ascii="Times New Roman" w:hAnsi="Times New Roman" w:cs="Times New Roman"/>
          <w:b/>
          <w:sz w:val="26"/>
          <w:szCs w:val="26"/>
        </w:rPr>
        <w:t>включая материалы оценки воздействия на окружающую среду,</w:t>
      </w:r>
    </w:p>
    <w:p w14:paraId="6CD76DBE" w14:textId="6F7B8A86" w:rsidR="000D0850" w:rsidRPr="009328E0" w:rsidRDefault="00190B42" w:rsidP="009328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28E0">
        <w:rPr>
          <w:rFonts w:ascii="Times New Roman" w:hAnsi="Times New Roman" w:cs="Times New Roman"/>
          <w:b/>
          <w:sz w:val="26"/>
          <w:szCs w:val="26"/>
        </w:rPr>
        <w:t>по объект</w:t>
      </w:r>
      <w:r w:rsidR="007C55F4" w:rsidRPr="009328E0">
        <w:rPr>
          <w:rFonts w:ascii="Times New Roman" w:hAnsi="Times New Roman" w:cs="Times New Roman"/>
          <w:b/>
          <w:sz w:val="26"/>
          <w:szCs w:val="26"/>
        </w:rPr>
        <w:t>ам</w:t>
      </w:r>
      <w:r w:rsidR="00023E21" w:rsidRPr="009328E0">
        <w:rPr>
          <w:rFonts w:ascii="Times New Roman" w:hAnsi="Times New Roman" w:cs="Times New Roman"/>
          <w:b/>
          <w:sz w:val="26"/>
          <w:szCs w:val="26"/>
        </w:rPr>
        <w:t xml:space="preserve"> государственной экологической экспертизы</w:t>
      </w:r>
      <w:r w:rsidR="007C55F4" w:rsidRPr="009328E0">
        <w:rPr>
          <w:rFonts w:ascii="Times New Roman" w:hAnsi="Times New Roman" w:cs="Times New Roman"/>
          <w:b/>
          <w:sz w:val="26"/>
          <w:szCs w:val="26"/>
        </w:rPr>
        <w:t xml:space="preserve"> «Комплекс нефтеперерабатывающих и нефтехимических заводов» г. Нижнекамск. Установка производства водорода. Титул 1014. Секция 3102» и </w:t>
      </w:r>
      <w:r w:rsidR="000D0850" w:rsidRPr="009328E0">
        <w:rPr>
          <w:rFonts w:ascii="Times New Roman" w:hAnsi="Times New Roman" w:cs="Times New Roman"/>
          <w:b/>
          <w:sz w:val="26"/>
          <w:szCs w:val="26"/>
        </w:rPr>
        <w:t>«Объекты общезаводского хозяйства установки гидроочистки средних дистиллятов «Комплекса нефтеперерабатывающих и нефтехимических заводов» АО «ТАНЕКО»</w:t>
      </w:r>
    </w:p>
    <w:p w14:paraId="7F5F80AF" w14:textId="77777777" w:rsidR="00584259" w:rsidRPr="009328E0" w:rsidRDefault="00584259" w:rsidP="00CD08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795CC97" w14:textId="04297A6D" w:rsidR="00493996" w:rsidRPr="009328E0" w:rsidRDefault="00C7104A" w:rsidP="00CD08A1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328E0">
        <w:rPr>
          <w:b/>
          <w:color w:val="000000"/>
          <w:sz w:val="26"/>
          <w:szCs w:val="26"/>
        </w:rPr>
        <w:t xml:space="preserve">Дата </w:t>
      </w:r>
      <w:r w:rsidR="00D143ED" w:rsidRPr="009328E0">
        <w:rPr>
          <w:b/>
          <w:color w:val="000000"/>
          <w:sz w:val="26"/>
          <w:szCs w:val="26"/>
        </w:rPr>
        <w:t xml:space="preserve">и время </w:t>
      </w:r>
      <w:r w:rsidR="00F47FE7" w:rsidRPr="009328E0">
        <w:rPr>
          <w:b/>
          <w:color w:val="000000"/>
          <w:sz w:val="26"/>
          <w:szCs w:val="26"/>
        </w:rPr>
        <w:t>общественных слушаний</w:t>
      </w:r>
      <w:r w:rsidR="008B6297" w:rsidRPr="009328E0">
        <w:rPr>
          <w:b/>
          <w:color w:val="000000"/>
          <w:sz w:val="26"/>
          <w:szCs w:val="26"/>
        </w:rPr>
        <w:t>:</w:t>
      </w:r>
      <w:r w:rsidR="00F47FE7" w:rsidRPr="009328E0">
        <w:rPr>
          <w:color w:val="000000"/>
          <w:sz w:val="26"/>
          <w:szCs w:val="26"/>
        </w:rPr>
        <w:t xml:space="preserve"> </w:t>
      </w:r>
      <w:r w:rsidR="00584259" w:rsidRPr="009328E0">
        <w:rPr>
          <w:color w:val="000000"/>
          <w:sz w:val="26"/>
          <w:szCs w:val="26"/>
        </w:rPr>
        <w:t>21</w:t>
      </w:r>
      <w:r w:rsidR="00493996" w:rsidRPr="009328E0">
        <w:rPr>
          <w:color w:val="000000"/>
          <w:sz w:val="26"/>
          <w:szCs w:val="26"/>
        </w:rPr>
        <w:t xml:space="preserve"> </w:t>
      </w:r>
      <w:r w:rsidR="00584259" w:rsidRPr="009328E0">
        <w:rPr>
          <w:color w:val="000000"/>
          <w:sz w:val="26"/>
          <w:szCs w:val="26"/>
        </w:rPr>
        <w:t>мая</w:t>
      </w:r>
      <w:r w:rsidR="00F47FE7" w:rsidRPr="009328E0">
        <w:rPr>
          <w:color w:val="000000"/>
          <w:sz w:val="26"/>
          <w:szCs w:val="26"/>
        </w:rPr>
        <w:t xml:space="preserve"> 20</w:t>
      </w:r>
      <w:r w:rsidR="009825AF" w:rsidRPr="009328E0">
        <w:rPr>
          <w:color w:val="000000"/>
          <w:sz w:val="26"/>
          <w:szCs w:val="26"/>
        </w:rPr>
        <w:t>20</w:t>
      </w:r>
      <w:r w:rsidR="00493996" w:rsidRPr="009328E0">
        <w:rPr>
          <w:color w:val="000000"/>
          <w:sz w:val="26"/>
          <w:szCs w:val="26"/>
        </w:rPr>
        <w:t xml:space="preserve"> года</w:t>
      </w:r>
      <w:r w:rsidR="00D143ED" w:rsidRPr="009328E0">
        <w:rPr>
          <w:color w:val="000000"/>
          <w:sz w:val="26"/>
          <w:szCs w:val="26"/>
        </w:rPr>
        <w:t xml:space="preserve"> 17:00 (</w:t>
      </w:r>
      <w:proofErr w:type="gramStart"/>
      <w:r w:rsidR="00D143ED" w:rsidRPr="009328E0">
        <w:rPr>
          <w:color w:val="000000"/>
          <w:sz w:val="26"/>
          <w:szCs w:val="26"/>
        </w:rPr>
        <w:t>МСК</w:t>
      </w:r>
      <w:proofErr w:type="gramEnd"/>
      <w:r w:rsidR="00D143ED" w:rsidRPr="009328E0">
        <w:rPr>
          <w:color w:val="000000"/>
          <w:sz w:val="26"/>
          <w:szCs w:val="26"/>
        </w:rPr>
        <w:t>).</w:t>
      </w:r>
    </w:p>
    <w:p w14:paraId="68D67C51" w14:textId="704D6680" w:rsidR="00506A63" w:rsidRPr="009328E0" w:rsidRDefault="00506A63" w:rsidP="00CD08A1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328E0">
        <w:rPr>
          <w:b/>
          <w:color w:val="000000"/>
          <w:sz w:val="26"/>
          <w:szCs w:val="26"/>
        </w:rPr>
        <w:t xml:space="preserve">Дата оформления протокола общественных </w:t>
      </w:r>
      <w:r w:rsidR="009825AF" w:rsidRPr="009328E0">
        <w:rPr>
          <w:b/>
          <w:color w:val="000000"/>
          <w:sz w:val="26"/>
          <w:szCs w:val="26"/>
        </w:rPr>
        <w:t>слушаний:</w:t>
      </w:r>
      <w:r w:rsidR="009825AF" w:rsidRPr="009328E0">
        <w:rPr>
          <w:color w:val="000000"/>
          <w:sz w:val="26"/>
          <w:szCs w:val="26"/>
        </w:rPr>
        <w:t xml:space="preserve"> </w:t>
      </w:r>
      <w:r w:rsidR="00584259" w:rsidRPr="009328E0">
        <w:rPr>
          <w:color w:val="000000"/>
          <w:sz w:val="26"/>
          <w:szCs w:val="26"/>
        </w:rPr>
        <w:t xml:space="preserve"> </w:t>
      </w:r>
      <w:r w:rsidR="00D2356B" w:rsidRPr="009328E0">
        <w:rPr>
          <w:color w:val="000000"/>
          <w:sz w:val="26"/>
          <w:szCs w:val="26"/>
        </w:rPr>
        <w:t>29</w:t>
      </w:r>
      <w:r w:rsidR="00584259" w:rsidRPr="009328E0">
        <w:rPr>
          <w:color w:val="000000"/>
          <w:sz w:val="26"/>
          <w:szCs w:val="26"/>
        </w:rPr>
        <w:t xml:space="preserve">  мая 2020</w:t>
      </w:r>
      <w:r w:rsidRPr="009328E0">
        <w:rPr>
          <w:color w:val="000000"/>
          <w:sz w:val="26"/>
          <w:szCs w:val="26"/>
        </w:rPr>
        <w:t xml:space="preserve"> года.</w:t>
      </w:r>
    </w:p>
    <w:p w14:paraId="076C29DD" w14:textId="77777777" w:rsidR="006E164F" w:rsidRPr="009328E0" w:rsidRDefault="006E164F" w:rsidP="00CD08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836259B" w14:textId="6A4AACE4" w:rsidR="00D2356B" w:rsidRPr="009328E0" w:rsidRDefault="00493996" w:rsidP="00D235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b/>
          <w:sz w:val="26"/>
          <w:szCs w:val="26"/>
        </w:rPr>
        <w:t xml:space="preserve">Место </w:t>
      </w:r>
      <w:r w:rsidR="00460A4C" w:rsidRPr="009328E0">
        <w:rPr>
          <w:rFonts w:ascii="Times New Roman" w:eastAsia="Times New Roman" w:hAnsi="Times New Roman" w:cs="Times New Roman"/>
          <w:b/>
          <w:sz w:val="26"/>
          <w:szCs w:val="26"/>
        </w:rPr>
        <w:t xml:space="preserve">проведения </w:t>
      </w:r>
      <w:r w:rsidR="005339C7" w:rsidRPr="009328E0">
        <w:rPr>
          <w:rFonts w:ascii="Times New Roman" w:eastAsia="Times New Roman" w:hAnsi="Times New Roman" w:cs="Times New Roman"/>
          <w:b/>
          <w:sz w:val="26"/>
          <w:szCs w:val="26"/>
        </w:rPr>
        <w:t>общественных слушаний</w:t>
      </w:r>
      <w:r w:rsidRPr="009328E0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EE6F9E" w:rsidRPr="009328E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584259" w:rsidRPr="009328E0">
        <w:rPr>
          <w:rFonts w:ascii="Times New Roman" w:eastAsia="Times New Roman" w:hAnsi="Times New Roman" w:cs="Times New Roman"/>
          <w:sz w:val="26"/>
          <w:szCs w:val="26"/>
        </w:rPr>
        <w:t xml:space="preserve">Республика Татарстан, г. Нижнекамск, </w:t>
      </w:r>
      <w:r w:rsidR="00D2356B" w:rsidRPr="009328E0">
        <w:rPr>
          <w:rFonts w:ascii="Times New Roman" w:eastAsia="Times New Roman" w:hAnsi="Times New Roman" w:cs="Times New Roman"/>
          <w:sz w:val="26"/>
          <w:szCs w:val="26"/>
        </w:rPr>
        <w:t>пр</w:t>
      </w:r>
      <w:r w:rsidR="00584259" w:rsidRPr="009328E0">
        <w:rPr>
          <w:rFonts w:ascii="Times New Roman" w:eastAsia="Times New Roman" w:hAnsi="Times New Roman" w:cs="Times New Roman"/>
          <w:sz w:val="26"/>
          <w:szCs w:val="26"/>
        </w:rPr>
        <w:t>. Мира, д.</w:t>
      </w:r>
      <w:r w:rsidR="00D2356B" w:rsidRPr="009328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84259" w:rsidRPr="009328E0">
        <w:rPr>
          <w:rFonts w:ascii="Times New Roman" w:eastAsia="Times New Roman" w:hAnsi="Times New Roman" w:cs="Times New Roman"/>
          <w:sz w:val="26"/>
          <w:szCs w:val="26"/>
        </w:rPr>
        <w:t>45, Муниципальное бюджетное общеобразовательное учреждение «Средняя общеобразовательная школа №</w:t>
      </w:r>
      <w:r w:rsidR="00D2356B" w:rsidRPr="009328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84259" w:rsidRPr="009328E0">
        <w:rPr>
          <w:rFonts w:ascii="Times New Roman" w:eastAsia="Times New Roman" w:hAnsi="Times New Roman" w:cs="Times New Roman"/>
          <w:sz w:val="26"/>
          <w:szCs w:val="26"/>
        </w:rPr>
        <w:t>28</w:t>
      </w:r>
      <w:r w:rsidR="00D2356B" w:rsidRPr="009328E0">
        <w:rPr>
          <w:rFonts w:ascii="Times New Roman" w:eastAsia="Times New Roman" w:hAnsi="Times New Roman" w:cs="Times New Roman"/>
          <w:sz w:val="26"/>
          <w:szCs w:val="26"/>
        </w:rPr>
        <w:t xml:space="preserve">», </w:t>
      </w:r>
      <w:r w:rsidR="00D2356B" w:rsidRPr="009328E0">
        <w:rPr>
          <w:rFonts w:ascii="Times New Roman" w:hAnsi="Times New Roman" w:cs="Times New Roman"/>
          <w:sz w:val="26"/>
          <w:szCs w:val="26"/>
        </w:rPr>
        <w:t>с использованием дистанционных сре</w:t>
      </w:r>
      <w:proofErr w:type="gramStart"/>
      <w:r w:rsidR="00D2356B" w:rsidRPr="009328E0">
        <w:rPr>
          <w:rFonts w:ascii="Times New Roman" w:hAnsi="Times New Roman" w:cs="Times New Roman"/>
          <w:sz w:val="26"/>
          <w:szCs w:val="26"/>
        </w:rPr>
        <w:t>дств св</w:t>
      </w:r>
      <w:proofErr w:type="gramEnd"/>
      <w:r w:rsidR="00D2356B" w:rsidRPr="009328E0">
        <w:rPr>
          <w:rFonts w:ascii="Times New Roman" w:hAnsi="Times New Roman" w:cs="Times New Roman"/>
          <w:sz w:val="26"/>
          <w:szCs w:val="26"/>
        </w:rPr>
        <w:t>язи</w:t>
      </w:r>
      <w:r w:rsidR="00D2356B" w:rsidRPr="009328E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E101E10" w14:textId="77777777" w:rsidR="00584259" w:rsidRPr="009328E0" w:rsidRDefault="00584259" w:rsidP="005842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03ED222" w14:textId="7807184E" w:rsidR="00D143ED" w:rsidRPr="009328E0" w:rsidRDefault="00F1601B" w:rsidP="00CD08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b/>
          <w:sz w:val="26"/>
          <w:szCs w:val="26"/>
        </w:rPr>
        <w:t>Орган, ответственный за проведение общественных слушаний: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143ED" w:rsidRPr="009328E0">
        <w:rPr>
          <w:rFonts w:ascii="Times New Roman" w:eastAsia="Times New Roman" w:hAnsi="Times New Roman" w:cs="Times New Roman"/>
          <w:sz w:val="26"/>
          <w:szCs w:val="26"/>
        </w:rPr>
        <w:t>Исполнительн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>ый</w:t>
      </w:r>
      <w:r w:rsidR="00D143ED" w:rsidRPr="009328E0">
        <w:rPr>
          <w:rFonts w:ascii="Times New Roman" w:eastAsia="Times New Roman" w:hAnsi="Times New Roman" w:cs="Times New Roman"/>
          <w:sz w:val="26"/>
          <w:szCs w:val="26"/>
        </w:rPr>
        <w:t xml:space="preserve"> комитет Нижнекамского муниципального района Республики Татарстан.</w:t>
      </w:r>
    </w:p>
    <w:p w14:paraId="151030BB" w14:textId="77777777" w:rsidR="00D143ED" w:rsidRPr="009328E0" w:rsidRDefault="00D143ED" w:rsidP="00CD08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92A2943" w14:textId="77777777" w:rsidR="00D143ED" w:rsidRPr="009328E0" w:rsidRDefault="00D143ED" w:rsidP="00CD08A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b/>
          <w:sz w:val="26"/>
          <w:szCs w:val="26"/>
        </w:rPr>
        <w:t>Председательствующий: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37"/>
      </w:tblGrid>
      <w:tr w:rsidR="00023E21" w:rsidRPr="009328E0" w14:paraId="2BF9E331" w14:textId="77777777" w:rsidTr="00D1409E">
        <w:tc>
          <w:tcPr>
            <w:tcW w:w="2802" w:type="dxa"/>
          </w:tcPr>
          <w:p w14:paraId="5E4BC188" w14:textId="77777777" w:rsidR="006E164F" w:rsidRPr="009328E0" w:rsidRDefault="00023E21" w:rsidP="00CD08A1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28E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Ахметов </w:t>
            </w:r>
          </w:p>
          <w:p w14:paraId="1B4C723F" w14:textId="77777777" w:rsidR="00023E21" w:rsidRPr="009328E0" w:rsidRDefault="00023E21" w:rsidP="00CD08A1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328E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Ленар</w:t>
            </w:r>
            <w:proofErr w:type="spellEnd"/>
            <w:r w:rsidRPr="009328E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328E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Раилевич</w:t>
            </w:r>
            <w:proofErr w:type="spellEnd"/>
            <w:r w:rsidRPr="009328E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5EC7ADAE" w14:textId="77777777" w:rsidR="00023E21" w:rsidRPr="009328E0" w:rsidRDefault="00023E21" w:rsidP="00CD08A1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37" w:type="dxa"/>
          </w:tcPr>
          <w:p w14:paraId="2D5EE166" w14:textId="585B485E" w:rsidR="00023E21" w:rsidRPr="009328E0" w:rsidRDefault="006E164F" w:rsidP="00346F9B">
            <w:pPr>
              <w:pStyle w:val="aa"/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28E0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="00023E21" w:rsidRPr="009328E0">
              <w:rPr>
                <w:rFonts w:ascii="Times New Roman" w:eastAsia="Times New Roman" w:hAnsi="Times New Roman" w:cs="Times New Roman"/>
                <w:sz w:val="26"/>
                <w:szCs w:val="26"/>
              </w:rPr>
              <w:t>аместитель руководителя Исполнительного комитета Нижнекамского муниципальн</w:t>
            </w:r>
            <w:r w:rsidR="00346F9B" w:rsidRPr="009328E0">
              <w:rPr>
                <w:rFonts w:ascii="Times New Roman" w:eastAsia="Times New Roman" w:hAnsi="Times New Roman" w:cs="Times New Roman"/>
                <w:sz w:val="26"/>
                <w:szCs w:val="26"/>
              </w:rPr>
              <w:t>ого района Республики Татарстан.</w:t>
            </w:r>
          </w:p>
        </w:tc>
      </w:tr>
    </w:tbl>
    <w:p w14:paraId="2C8DA02D" w14:textId="0AD32FCD" w:rsidR="00D143ED" w:rsidRPr="009328E0" w:rsidRDefault="00D143ED" w:rsidP="00CD08A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2DD847E" w14:textId="0544F45F" w:rsidR="009825AF" w:rsidRPr="009328E0" w:rsidRDefault="009825AF" w:rsidP="00CD08A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b/>
          <w:sz w:val="26"/>
          <w:szCs w:val="26"/>
        </w:rPr>
        <w:t>Представители заказчика:</w:t>
      </w: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9825AF" w:rsidRPr="009328E0" w14:paraId="36E50719" w14:textId="77777777" w:rsidTr="001E5CFC">
        <w:tc>
          <w:tcPr>
            <w:tcW w:w="2802" w:type="dxa"/>
          </w:tcPr>
          <w:p w14:paraId="26521E56" w14:textId="4681E6BE" w:rsidR="00D1409E" w:rsidRPr="009328E0" w:rsidRDefault="009825AF" w:rsidP="00CD08A1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28E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328E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Нурмиев</w:t>
            </w:r>
            <w:proofErr w:type="spellEnd"/>
            <w:r w:rsidRPr="009328E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67DD1598" w14:textId="376298E4" w:rsidR="009825AF" w:rsidRPr="009328E0" w:rsidRDefault="009825AF" w:rsidP="00CD08A1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28E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Альберт </w:t>
            </w:r>
            <w:proofErr w:type="spellStart"/>
            <w:r w:rsidRPr="009328E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Анварович</w:t>
            </w:r>
            <w:proofErr w:type="spellEnd"/>
          </w:p>
        </w:tc>
        <w:tc>
          <w:tcPr>
            <w:tcW w:w="7371" w:type="dxa"/>
          </w:tcPr>
          <w:p w14:paraId="27926979" w14:textId="5AAC3360" w:rsidR="009825AF" w:rsidRPr="009328E0" w:rsidRDefault="009825AF" w:rsidP="00346F9B">
            <w:pPr>
              <w:pStyle w:val="aa"/>
              <w:numPr>
                <w:ilvl w:val="0"/>
                <w:numId w:val="2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28E0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Управления по реализации проектов строит</w:t>
            </w:r>
            <w:r w:rsidR="005248DF" w:rsidRPr="009328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ельства ПАО «Татнефть» им. </w:t>
            </w:r>
            <w:proofErr w:type="spellStart"/>
            <w:r w:rsidR="005248DF" w:rsidRPr="009328E0">
              <w:rPr>
                <w:rFonts w:ascii="Times New Roman" w:eastAsia="Times New Roman" w:hAnsi="Times New Roman" w:cs="Times New Roman"/>
                <w:sz w:val="26"/>
                <w:szCs w:val="26"/>
              </w:rPr>
              <w:t>В.Д.</w:t>
            </w:r>
            <w:r w:rsidRPr="009328E0">
              <w:rPr>
                <w:rFonts w:ascii="Times New Roman" w:eastAsia="Times New Roman" w:hAnsi="Times New Roman" w:cs="Times New Roman"/>
                <w:sz w:val="26"/>
                <w:szCs w:val="26"/>
              </w:rPr>
              <w:t>Шашина</w:t>
            </w:r>
            <w:proofErr w:type="spellEnd"/>
            <w:r w:rsidRPr="009328E0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  <w:r w:rsidRPr="009328E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584259" w:rsidRPr="009328E0" w14:paraId="06692176" w14:textId="77777777" w:rsidTr="001E5CFC">
        <w:tc>
          <w:tcPr>
            <w:tcW w:w="2802" w:type="dxa"/>
          </w:tcPr>
          <w:p w14:paraId="5FAD5C93" w14:textId="77777777" w:rsidR="00584259" w:rsidRPr="009328E0" w:rsidRDefault="00584259" w:rsidP="00CD08A1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28E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Салахов</w:t>
            </w:r>
          </w:p>
          <w:p w14:paraId="6063734F" w14:textId="644E16FE" w:rsidR="00584259" w:rsidRPr="009328E0" w:rsidRDefault="00584259" w:rsidP="00CD08A1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328E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Илшат</w:t>
            </w:r>
            <w:proofErr w:type="spellEnd"/>
            <w:r w:rsidRPr="009328E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328E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Илгизович</w:t>
            </w:r>
            <w:proofErr w:type="spellEnd"/>
          </w:p>
        </w:tc>
        <w:tc>
          <w:tcPr>
            <w:tcW w:w="7371" w:type="dxa"/>
          </w:tcPr>
          <w:p w14:paraId="624B8639" w14:textId="087FEC0F" w:rsidR="00584259" w:rsidRPr="009328E0" w:rsidRDefault="00346F9B" w:rsidP="00346F9B">
            <w:pPr>
              <w:pStyle w:val="aa"/>
              <w:numPr>
                <w:ilvl w:val="0"/>
                <w:numId w:val="2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28E0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="001E5CFC" w:rsidRPr="009328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уководитель </w:t>
            </w:r>
            <w:proofErr w:type="gramStart"/>
            <w:r w:rsidR="001E5CFC" w:rsidRPr="009328E0">
              <w:rPr>
                <w:rFonts w:ascii="Times New Roman" w:eastAsia="Times New Roman" w:hAnsi="Times New Roman" w:cs="Times New Roman"/>
                <w:sz w:val="26"/>
                <w:szCs w:val="26"/>
              </w:rPr>
              <w:t>бизнес-направления</w:t>
            </w:r>
            <w:proofErr w:type="gramEnd"/>
            <w:r w:rsidR="001E5CFC" w:rsidRPr="009328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328E0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="001E5CFC" w:rsidRPr="009328E0">
              <w:rPr>
                <w:rFonts w:ascii="Times New Roman" w:eastAsia="Times New Roman" w:hAnsi="Times New Roman" w:cs="Times New Roman"/>
                <w:sz w:val="26"/>
                <w:szCs w:val="26"/>
              </w:rPr>
              <w:t>Нефтегазопереработка</w:t>
            </w:r>
            <w:proofErr w:type="spellEnd"/>
            <w:r w:rsidRPr="009328E0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="001E5CFC" w:rsidRPr="009328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ПАО </w:t>
            </w:r>
            <w:r w:rsidRPr="009328E0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="001E5CFC" w:rsidRPr="009328E0">
              <w:rPr>
                <w:rFonts w:ascii="Times New Roman" w:eastAsia="Times New Roman" w:hAnsi="Times New Roman" w:cs="Times New Roman"/>
                <w:sz w:val="26"/>
                <w:szCs w:val="26"/>
              </w:rPr>
              <w:t>Татнефть</w:t>
            </w:r>
            <w:r w:rsidRPr="009328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 </w:t>
            </w:r>
            <w:r w:rsidRPr="009328E0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Symbol" w:char="F02D"/>
            </w:r>
            <w:r w:rsidRPr="009328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ге</w:t>
            </w:r>
            <w:r w:rsidR="001E5CFC" w:rsidRPr="009328E0">
              <w:rPr>
                <w:rFonts w:ascii="Times New Roman" w:eastAsia="Times New Roman" w:hAnsi="Times New Roman" w:cs="Times New Roman"/>
                <w:sz w:val="26"/>
                <w:szCs w:val="26"/>
              </w:rPr>
              <w:t>неральный директор АО «ТАНЕКО</w:t>
            </w:r>
            <w:r w:rsidRPr="009328E0">
              <w:rPr>
                <w:rFonts w:ascii="Times New Roman" w:eastAsia="Times New Roman" w:hAnsi="Times New Roman" w:cs="Times New Roman"/>
                <w:sz w:val="26"/>
                <w:szCs w:val="26"/>
              </w:rPr>
              <w:t>»;</w:t>
            </w:r>
          </w:p>
        </w:tc>
      </w:tr>
      <w:tr w:rsidR="009825AF" w:rsidRPr="009328E0" w14:paraId="061FE12F" w14:textId="77777777" w:rsidTr="001E5CFC">
        <w:tc>
          <w:tcPr>
            <w:tcW w:w="2802" w:type="dxa"/>
          </w:tcPr>
          <w:p w14:paraId="5C903FE3" w14:textId="0990969A" w:rsidR="00D1409E" w:rsidRPr="009328E0" w:rsidRDefault="00584259" w:rsidP="00CD08A1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328E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Сибгатуллин</w:t>
            </w:r>
            <w:proofErr w:type="spellEnd"/>
            <w:r w:rsidRPr="009328E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7C206F" w:rsidRPr="009328E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0FF783BB" w14:textId="701564B2" w:rsidR="009825AF" w:rsidRPr="009328E0" w:rsidRDefault="00584259" w:rsidP="00CD08A1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28E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Ренат </w:t>
            </w:r>
            <w:proofErr w:type="spellStart"/>
            <w:r w:rsidRPr="009328E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Раихатович</w:t>
            </w:r>
            <w:proofErr w:type="spellEnd"/>
          </w:p>
        </w:tc>
        <w:tc>
          <w:tcPr>
            <w:tcW w:w="7371" w:type="dxa"/>
          </w:tcPr>
          <w:p w14:paraId="25854E77" w14:textId="586A74F3" w:rsidR="009825AF" w:rsidRPr="009328E0" w:rsidRDefault="00584259" w:rsidP="00346F9B">
            <w:pPr>
              <w:pStyle w:val="aa"/>
              <w:numPr>
                <w:ilvl w:val="0"/>
                <w:numId w:val="2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28E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начальник </w:t>
            </w:r>
            <w:proofErr w:type="gramStart"/>
            <w:r w:rsidRPr="009328E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отдела охраны окружающей среды Управления промышленной безопасности</w:t>
            </w:r>
            <w:proofErr w:type="gramEnd"/>
            <w:r w:rsidRPr="009328E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АО «ТАНЕКО».</w:t>
            </w:r>
          </w:p>
        </w:tc>
      </w:tr>
    </w:tbl>
    <w:p w14:paraId="752BCA89" w14:textId="77777777" w:rsidR="009825AF" w:rsidRPr="009328E0" w:rsidRDefault="009825AF" w:rsidP="00CD08A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0469BDD" w14:textId="77777777" w:rsidR="00D143ED" w:rsidRPr="009328E0" w:rsidRDefault="00D143ED" w:rsidP="00CD08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b/>
          <w:sz w:val="26"/>
          <w:szCs w:val="26"/>
        </w:rPr>
        <w:t>ПОВЕСТКА ДНЯ:</w:t>
      </w:r>
    </w:p>
    <w:p w14:paraId="3FD64BFF" w14:textId="77777777" w:rsidR="00D143ED" w:rsidRPr="009328E0" w:rsidRDefault="00D143ED" w:rsidP="00CD08A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B2E3FE5" w14:textId="1D54E035" w:rsidR="00D143ED" w:rsidRPr="009328E0" w:rsidRDefault="00D143ED" w:rsidP="00CD08A1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328E0">
        <w:rPr>
          <w:rFonts w:ascii="Times New Roman" w:hAnsi="Times New Roman" w:cs="Times New Roman"/>
          <w:sz w:val="26"/>
          <w:szCs w:val="26"/>
        </w:rPr>
        <w:t>Вступ</w:t>
      </w:r>
      <w:r w:rsidR="001139F9" w:rsidRPr="009328E0">
        <w:rPr>
          <w:rFonts w:ascii="Times New Roman" w:hAnsi="Times New Roman" w:cs="Times New Roman"/>
          <w:sz w:val="26"/>
          <w:szCs w:val="26"/>
        </w:rPr>
        <w:t>ительное слово</w:t>
      </w:r>
      <w:r w:rsidRPr="009328E0">
        <w:rPr>
          <w:rFonts w:ascii="Times New Roman" w:hAnsi="Times New Roman" w:cs="Times New Roman"/>
          <w:sz w:val="26"/>
          <w:szCs w:val="26"/>
        </w:rPr>
        <w:t xml:space="preserve"> </w:t>
      </w:r>
      <w:r w:rsidR="00023E21" w:rsidRPr="009328E0">
        <w:rPr>
          <w:rFonts w:ascii="Times New Roman" w:hAnsi="Times New Roman" w:cs="Times New Roman"/>
          <w:sz w:val="26"/>
          <w:szCs w:val="26"/>
        </w:rPr>
        <w:t>з</w:t>
      </w:r>
      <w:r w:rsidR="00023E21" w:rsidRPr="009328E0">
        <w:rPr>
          <w:rFonts w:ascii="Times New Roman" w:eastAsia="Times New Roman" w:hAnsi="Times New Roman" w:cs="Times New Roman"/>
          <w:sz w:val="26"/>
          <w:szCs w:val="26"/>
        </w:rPr>
        <w:t>аместителя руководителя Исполнительного комитета Нижнекамского муниципального</w:t>
      </w:r>
      <w:r w:rsidR="00F65982" w:rsidRPr="009328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26330" w:rsidRPr="009328E0">
        <w:rPr>
          <w:rFonts w:ascii="Times New Roman" w:eastAsia="Times New Roman" w:hAnsi="Times New Roman" w:cs="Times New Roman"/>
          <w:sz w:val="26"/>
          <w:szCs w:val="26"/>
        </w:rPr>
        <w:t xml:space="preserve">района </w:t>
      </w:r>
      <w:r w:rsidR="00023E21" w:rsidRPr="009328E0">
        <w:rPr>
          <w:rFonts w:ascii="Times New Roman" w:eastAsia="Times New Roman" w:hAnsi="Times New Roman" w:cs="Times New Roman"/>
          <w:sz w:val="26"/>
          <w:szCs w:val="26"/>
        </w:rPr>
        <w:t>Ахметова</w:t>
      </w:r>
      <w:r w:rsidR="00346F9B" w:rsidRPr="009328E0">
        <w:rPr>
          <w:rFonts w:ascii="Times New Roman" w:eastAsia="Times New Roman" w:hAnsi="Times New Roman" w:cs="Times New Roman"/>
          <w:sz w:val="26"/>
          <w:szCs w:val="26"/>
        </w:rPr>
        <w:t xml:space="preserve"> Л.Р</w:t>
      </w:r>
      <w:r w:rsidRPr="009328E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E12E19B" w14:textId="1E4E8DED" w:rsidR="007C206F" w:rsidRPr="009328E0" w:rsidRDefault="007C206F" w:rsidP="00CD08A1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328E0">
        <w:rPr>
          <w:rFonts w:ascii="Times New Roman" w:hAnsi="Times New Roman" w:cs="Times New Roman"/>
          <w:bCs/>
          <w:sz w:val="26"/>
          <w:szCs w:val="26"/>
        </w:rPr>
        <w:t>Избрание секретариата.</w:t>
      </w:r>
    </w:p>
    <w:p w14:paraId="46A77E49" w14:textId="6B133707" w:rsidR="007C206F" w:rsidRPr="009328E0" w:rsidRDefault="007C206F" w:rsidP="00CD08A1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328E0">
        <w:rPr>
          <w:rFonts w:ascii="Times New Roman" w:hAnsi="Times New Roman" w:cs="Times New Roman"/>
          <w:bCs/>
          <w:sz w:val="26"/>
          <w:szCs w:val="26"/>
        </w:rPr>
        <w:t>Избрание счетной комиссии.</w:t>
      </w:r>
    </w:p>
    <w:p w14:paraId="72ADFC67" w14:textId="77777777" w:rsidR="00D143ED" w:rsidRPr="009328E0" w:rsidRDefault="00D143ED" w:rsidP="00CD08A1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328E0">
        <w:rPr>
          <w:rFonts w:ascii="Times New Roman" w:hAnsi="Times New Roman" w:cs="Times New Roman"/>
          <w:sz w:val="26"/>
          <w:szCs w:val="26"/>
        </w:rPr>
        <w:t>Выступление докладчиков.</w:t>
      </w:r>
    </w:p>
    <w:p w14:paraId="17B8EECF" w14:textId="77777777" w:rsidR="00D143ED" w:rsidRPr="009328E0" w:rsidRDefault="00D143ED" w:rsidP="00CD08A1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328E0">
        <w:rPr>
          <w:rFonts w:ascii="Times New Roman" w:hAnsi="Times New Roman" w:cs="Times New Roman"/>
          <w:sz w:val="26"/>
          <w:szCs w:val="26"/>
        </w:rPr>
        <w:t>Вопросы-ответы.</w:t>
      </w:r>
    </w:p>
    <w:p w14:paraId="2CAE4A8D" w14:textId="77777777" w:rsidR="00D143ED" w:rsidRPr="009328E0" w:rsidRDefault="001139F9" w:rsidP="00CD08A1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328E0">
        <w:rPr>
          <w:rFonts w:ascii="Times New Roman" w:hAnsi="Times New Roman" w:cs="Times New Roman"/>
          <w:sz w:val="26"/>
          <w:szCs w:val="26"/>
        </w:rPr>
        <w:t xml:space="preserve">Заключительное слово и </w:t>
      </w:r>
      <w:r w:rsidR="00D143ED" w:rsidRPr="009328E0">
        <w:rPr>
          <w:rFonts w:ascii="Times New Roman" w:hAnsi="Times New Roman" w:cs="Times New Roman"/>
          <w:sz w:val="26"/>
          <w:szCs w:val="26"/>
        </w:rPr>
        <w:t>утверждени</w:t>
      </w:r>
      <w:r w:rsidRPr="009328E0">
        <w:rPr>
          <w:rFonts w:ascii="Times New Roman" w:hAnsi="Times New Roman" w:cs="Times New Roman"/>
          <w:sz w:val="26"/>
          <w:szCs w:val="26"/>
        </w:rPr>
        <w:t>е</w:t>
      </w:r>
      <w:r w:rsidR="00D143ED" w:rsidRPr="009328E0">
        <w:rPr>
          <w:rFonts w:ascii="Times New Roman" w:hAnsi="Times New Roman" w:cs="Times New Roman"/>
          <w:sz w:val="26"/>
          <w:szCs w:val="26"/>
        </w:rPr>
        <w:t xml:space="preserve"> результатов.</w:t>
      </w:r>
    </w:p>
    <w:p w14:paraId="356EC469" w14:textId="77777777" w:rsidR="00D143ED" w:rsidRPr="009328E0" w:rsidRDefault="00D143ED" w:rsidP="00CD08A1">
      <w:pPr>
        <w:pStyle w:val="aa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986D869" w14:textId="7589485A" w:rsidR="006E164F" w:rsidRPr="009328E0" w:rsidRDefault="002564D2" w:rsidP="008F7639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b/>
          <w:sz w:val="26"/>
          <w:szCs w:val="26"/>
        </w:rPr>
        <w:t>Общественные слушания</w:t>
      </w:r>
      <w:r w:rsidR="006262DF" w:rsidRPr="009328E0">
        <w:rPr>
          <w:rFonts w:ascii="Times New Roman" w:eastAsia="Times New Roman" w:hAnsi="Times New Roman" w:cs="Times New Roman"/>
          <w:b/>
          <w:sz w:val="26"/>
          <w:szCs w:val="26"/>
        </w:rPr>
        <w:t xml:space="preserve"> по</w:t>
      </w:r>
      <w:r w:rsidRPr="009328E0">
        <w:rPr>
          <w:rFonts w:ascii="Times New Roman" w:eastAsia="Times New Roman" w:hAnsi="Times New Roman" w:cs="Times New Roman"/>
          <w:b/>
          <w:sz w:val="26"/>
          <w:szCs w:val="26"/>
        </w:rPr>
        <w:t xml:space="preserve"> проектной документации, включая материалы оценки воздействия</w:t>
      </w:r>
      <w:r w:rsidR="009F7045" w:rsidRPr="009328E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7C55F4" w:rsidRPr="009328E0">
        <w:rPr>
          <w:rFonts w:ascii="Times New Roman" w:eastAsia="Times New Roman" w:hAnsi="Times New Roman" w:cs="Times New Roman"/>
          <w:b/>
          <w:sz w:val="26"/>
          <w:szCs w:val="26"/>
        </w:rPr>
        <w:t>на окружающую среду, по объектам государственной</w:t>
      </w:r>
      <w:r w:rsidRPr="009328E0">
        <w:rPr>
          <w:rFonts w:ascii="Times New Roman" w:eastAsia="Times New Roman" w:hAnsi="Times New Roman" w:cs="Times New Roman"/>
          <w:b/>
          <w:sz w:val="26"/>
          <w:szCs w:val="26"/>
        </w:rPr>
        <w:t xml:space="preserve"> экологической </w:t>
      </w:r>
      <w:r w:rsidR="00346F9B" w:rsidRPr="009328E0">
        <w:rPr>
          <w:rFonts w:ascii="Times New Roman" w:eastAsia="Times New Roman" w:hAnsi="Times New Roman" w:cs="Times New Roman"/>
          <w:b/>
          <w:sz w:val="26"/>
          <w:szCs w:val="26"/>
        </w:rPr>
        <w:t xml:space="preserve">экспертизы </w:t>
      </w:r>
      <w:r w:rsidR="007C55F4" w:rsidRPr="009328E0">
        <w:rPr>
          <w:rFonts w:ascii="Times New Roman" w:eastAsia="Times New Roman" w:hAnsi="Times New Roman" w:cs="Times New Roman"/>
          <w:b/>
          <w:sz w:val="26"/>
          <w:szCs w:val="26"/>
        </w:rPr>
        <w:t xml:space="preserve">«Комплекс нефтеперерабатывающих и нефтехимических заводов» г. Нижнекамск. Установка производства водорода. Титул 1014. Секция 3102»  и </w:t>
      </w:r>
      <w:r w:rsidR="000D0850" w:rsidRPr="009328E0">
        <w:rPr>
          <w:rFonts w:ascii="Times New Roman" w:eastAsia="Times New Roman" w:hAnsi="Times New Roman" w:cs="Times New Roman"/>
          <w:b/>
          <w:sz w:val="26"/>
          <w:szCs w:val="26"/>
        </w:rPr>
        <w:t>«Объекты общезаводского хозяйства установки гидроочистки средних дистиллятов «Комплекса нефтеперерабатывающих и нефтехимических заводов» АО «ТАНЕКО»</w:t>
      </w:r>
    </w:p>
    <w:p w14:paraId="6934E5B1" w14:textId="33A9DE45" w:rsidR="00674C47" w:rsidRPr="009328E0" w:rsidRDefault="00D143ED" w:rsidP="00CD0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sz w:val="26"/>
          <w:szCs w:val="26"/>
        </w:rPr>
        <w:lastRenderedPageBreak/>
        <w:t>В работе общественных слушаний прин</w:t>
      </w:r>
      <w:r w:rsidR="00137864" w:rsidRPr="009328E0">
        <w:rPr>
          <w:rFonts w:ascii="Times New Roman" w:eastAsia="Times New Roman" w:hAnsi="Times New Roman" w:cs="Times New Roman"/>
          <w:sz w:val="26"/>
          <w:szCs w:val="26"/>
        </w:rPr>
        <w:t xml:space="preserve">имают 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>участие приглашенные</w:t>
      </w:r>
      <w:r w:rsidR="003D0C4B" w:rsidRPr="009328E0">
        <w:rPr>
          <w:rFonts w:ascii="Times New Roman" w:eastAsia="Times New Roman" w:hAnsi="Times New Roman" w:cs="Times New Roman"/>
          <w:sz w:val="26"/>
          <w:szCs w:val="26"/>
        </w:rPr>
        <w:t>, которым были направлены уведомления с указанием места размещения материалов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 (члены комиссии по проведению общественных слушаний</w:t>
      </w:r>
      <w:r w:rsidR="006E164F" w:rsidRPr="009328E0">
        <w:rPr>
          <w:rFonts w:ascii="Times New Roman" w:eastAsia="Times New Roman" w:hAnsi="Times New Roman" w:cs="Times New Roman"/>
          <w:sz w:val="26"/>
          <w:szCs w:val="26"/>
        </w:rPr>
        <w:t>, депутаты Нижнекамского городского Совета, депутаты Совета Нижнекамского муниципального района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>)</w:t>
      </w:r>
      <w:r w:rsidR="006E164F" w:rsidRPr="009328E0">
        <w:rPr>
          <w:rFonts w:ascii="Times New Roman" w:eastAsia="Times New Roman" w:hAnsi="Times New Roman" w:cs="Times New Roman"/>
          <w:sz w:val="26"/>
          <w:szCs w:val="26"/>
        </w:rPr>
        <w:t>, представители общественных объединений и др</w:t>
      </w:r>
      <w:r w:rsidR="00674C47" w:rsidRPr="009328E0">
        <w:rPr>
          <w:rFonts w:ascii="Times New Roman" w:eastAsia="Times New Roman" w:hAnsi="Times New Roman" w:cs="Times New Roman"/>
          <w:sz w:val="26"/>
          <w:szCs w:val="26"/>
        </w:rPr>
        <w:t>угие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>, жители</w:t>
      </w:r>
      <w:r w:rsidR="006E164F" w:rsidRPr="009328E0">
        <w:rPr>
          <w:rFonts w:ascii="Times New Roman" w:eastAsia="Times New Roman" w:hAnsi="Times New Roman" w:cs="Times New Roman"/>
          <w:sz w:val="26"/>
          <w:szCs w:val="26"/>
        </w:rPr>
        <w:t xml:space="preserve"> г</w:t>
      </w:r>
      <w:r w:rsidR="00674C47" w:rsidRPr="009328E0">
        <w:rPr>
          <w:rFonts w:ascii="Times New Roman" w:eastAsia="Times New Roman" w:hAnsi="Times New Roman" w:cs="Times New Roman"/>
          <w:sz w:val="26"/>
          <w:szCs w:val="26"/>
        </w:rPr>
        <w:t>орода</w:t>
      </w:r>
      <w:r w:rsidR="00190B42" w:rsidRPr="009328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E5CFC" w:rsidRPr="009328E0">
        <w:rPr>
          <w:rFonts w:ascii="Times New Roman" w:eastAsia="Times New Roman" w:hAnsi="Times New Roman" w:cs="Times New Roman"/>
          <w:sz w:val="26"/>
          <w:szCs w:val="26"/>
        </w:rPr>
        <w:t>Нижнекамск.</w:t>
      </w:r>
    </w:p>
    <w:p w14:paraId="3528FA34" w14:textId="6EB8DF0C" w:rsidR="004B5027" w:rsidRPr="009328E0" w:rsidRDefault="00674C47" w:rsidP="00CD0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Для участия в общественных слушаниях зарегистрировалось </w:t>
      </w:r>
      <w:r w:rsidR="00005D40" w:rsidRPr="009328E0">
        <w:rPr>
          <w:rFonts w:ascii="Times New Roman" w:eastAsia="Times New Roman" w:hAnsi="Times New Roman" w:cs="Times New Roman"/>
          <w:sz w:val="26"/>
          <w:szCs w:val="26"/>
        </w:rPr>
        <w:t>246 человек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227CBF" w:rsidRPr="009328E0">
        <w:rPr>
          <w:rFonts w:ascii="Times New Roman" w:eastAsia="Times New Roman" w:hAnsi="Times New Roman" w:cs="Times New Roman"/>
          <w:sz w:val="26"/>
          <w:szCs w:val="26"/>
        </w:rPr>
        <w:t>Список участников прилагается (п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>риложение 1)</w:t>
      </w:r>
      <w:r w:rsidR="00D1409E" w:rsidRPr="009328E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013705D" w14:textId="77777777" w:rsidR="00137864" w:rsidRPr="009328E0" w:rsidRDefault="00137864" w:rsidP="00CD0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sz w:val="26"/>
          <w:szCs w:val="26"/>
        </w:rPr>
        <w:t>В том числе, в общественных слушаниях принимают участие: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895"/>
      </w:tblGrid>
      <w:tr w:rsidR="00137864" w:rsidRPr="009328E0" w14:paraId="30F741DC" w14:textId="77777777" w:rsidTr="00346F9B">
        <w:tc>
          <w:tcPr>
            <w:tcW w:w="3227" w:type="dxa"/>
          </w:tcPr>
          <w:p w14:paraId="62E8ABFE" w14:textId="77777777" w:rsidR="00137864" w:rsidRPr="009328E0" w:rsidRDefault="00137864" w:rsidP="00CD08A1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28E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Ахметов </w:t>
            </w:r>
          </w:p>
          <w:p w14:paraId="131B11AD" w14:textId="77777777" w:rsidR="00137864" w:rsidRPr="009328E0" w:rsidRDefault="00137864" w:rsidP="00CD08A1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328E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Ленар</w:t>
            </w:r>
            <w:proofErr w:type="spellEnd"/>
            <w:r w:rsidRPr="009328E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328E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Раилевич</w:t>
            </w:r>
            <w:proofErr w:type="spellEnd"/>
            <w:r w:rsidRPr="009328E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1081D86A" w14:textId="77777777" w:rsidR="00137864" w:rsidRPr="009328E0" w:rsidRDefault="00137864" w:rsidP="00CD08A1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95" w:type="dxa"/>
          </w:tcPr>
          <w:p w14:paraId="605827AF" w14:textId="1143C965" w:rsidR="00CD08A1" w:rsidRPr="009328E0" w:rsidRDefault="00137864" w:rsidP="00346F9B">
            <w:pPr>
              <w:pStyle w:val="aa"/>
              <w:numPr>
                <w:ilvl w:val="0"/>
                <w:numId w:val="23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28E0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руководителя Исполнительного комитета Нижнекамского муниципальн</w:t>
            </w:r>
            <w:r w:rsidR="00346F9B" w:rsidRPr="009328E0">
              <w:rPr>
                <w:rFonts w:ascii="Times New Roman" w:eastAsia="Times New Roman" w:hAnsi="Times New Roman" w:cs="Times New Roman"/>
                <w:sz w:val="26"/>
                <w:szCs w:val="26"/>
              </w:rPr>
              <w:t>ого района Республики Татарстан;</w:t>
            </w:r>
          </w:p>
        </w:tc>
      </w:tr>
      <w:tr w:rsidR="00454979" w:rsidRPr="009328E0" w14:paraId="4447D72D" w14:textId="77777777" w:rsidTr="00346F9B">
        <w:tc>
          <w:tcPr>
            <w:tcW w:w="3227" w:type="dxa"/>
          </w:tcPr>
          <w:p w14:paraId="606D96A6" w14:textId="77777777" w:rsidR="00454979" w:rsidRPr="009328E0" w:rsidRDefault="00674C47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9328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Багманов</w:t>
            </w:r>
            <w:proofErr w:type="spellEnd"/>
          </w:p>
          <w:p w14:paraId="200843E8" w14:textId="595BA6B8" w:rsidR="00674C47" w:rsidRPr="009328E0" w:rsidRDefault="00674C47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9328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Хамза</w:t>
            </w:r>
            <w:proofErr w:type="spellEnd"/>
            <w:r w:rsidRPr="009328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328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Азалович</w:t>
            </w:r>
            <w:proofErr w:type="spellEnd"/>
          </w:p>
        </w:tc>
        <w:tc>
          <w:tcPr>
            <w:tcW w:w="6895" w:type="dxa"/>
          </w:tcPr>
          <w:p w14:paraId="7821D07A" w14:textId="7091F0E5" w:rsidR="008A7B26" w:rsidRPr="009328E0" w:rsidRDefault="00674C47" w:rsidP="00346F9B">
            <w:pPr>
              <w:pStyle w:val="aa"/>
              <w:numPr>
                <w:ilvl w:val="0"/>
                <w:numId w:val="23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28E0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Общественного совета</w:t>
            </w:r>
            <w:r w:rsidR="008A7B26" w:rsidRPr="009328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328E0">
              <w:rPr>
                <w:rFonts w:ascii="Times New Roman" w:eastAsia="Times New Roman" w:hAnsi="Times New Roman" w:cs="Times New Roman"/>
                <w:sz w:val="26"/>
                <w:szCs w:val="26"/>
              </w:rPr>
              <w:t>Нижнекамского муниципального района</w:t>
            </w:r>
            <w:r w:rsidR="00346F9B" w:rsidRPr="009328E0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454979" w:rsidRPr="009328E0" w14:paraId="0EEBBF89" w14:textId="77777777" w:rsidTr="00346F9B">
        <w:tc>
          <w:tcPr>
            <w:tcW w:w="3227" w:type="dxa"/>
          </w:tcPr>
          <w:p w14:paraId="6C352525" w14:textId="10DF0804" w:rsidR="00454979" w:rsidRPr="009328E0" w:rsidRDefault="00454979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328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</w:t>
            </w:r>
            <w:r w:rsidR="00682B17" w:rsidRPr="009328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илиппов</w:t>
            </w:r>
          </w:p>
          <w:p w14:paraId="2571597A" w14:textId="0AC73C87" w:rsidR="00454979" w:rsidRPr="009328E0" w:rsidRDefault="00454979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328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Василий Николаевич</w:t>
            </w:r>
          </w:p>
        </w:tc>
        <w:tc>
          <w:tcPr>
            <w:tcW w:w="6895" w:type="dxa"/>
          </w:tcPr>
          <w:p w14:paraId="08826F12" w14:textId="66643687" w:rsidR="00454979" w:rsidRPr="009328E0" w:rsidRDefault="008A7B26" w:rsidP="005248DF">
            <w:pPr>
              <w:pStyle w:val="aa"/>
              <w:numPr>
                <w:ilvl w:val="0"/>
                <w:numId w:val="23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28E0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Нижнекамского подразделения </w:t>
            </w:r>
            <w:r w:rsidR="00674C47" w:rsidRPr="009328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328E0">
              <w:rPr>
                <w:rFonts w:ascii="Times New Roman" w:hAnsi="Times New Roman" w:cs="Times New Roman"/>
                <w:sz w:val="26"/>
                <w:szCs w:val="26"/>
              </w:rPr>
              <w:t>Волжско-Камского межр</w:t>
            </w:r>
            <w:r w:rsidR="005248DF" w:rsidRPr="009328E0">
              <w:rPr>
                <w:rFonts w:ascii="Times New Roman" w:hAnsi="Times New Roman" w:cs="Times New Roman"/>
                <w:sz w:val="26"/>
                <w:szCs w:val="26"/>
              </w:rPr>
              <w:t xml:space="preserve">егионального </w:t>
            </w:r>
            <w:r w:rsidRPr="009328E0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</w:t>
            </w:r>
            <w:proofErr w:type="spellStart"/>
            <w:r w:rsidR="00674C47" w:rsidRPr="009328E0">
              <w:rPr>
                <w:rFonts w:ascii="Times New Roman" w:hAnsi="Times New Roman" w:cs="Times New Roman"/>
                <w:sz w:val="26"/>
                <w:szCs w:val="26"/>
              </w:rPr>
              <w:t>Росприрод</w:t>
            </w:r>
            <w:r w:rsidR="008F7639" w:rsidRPr="009328E0">
              <w:rPr>
                <w:rFonts w:ascii="Times New Roman" w:hAnsi="Times New Roman" w:cs="Times New Roman"/>
                <w:sz w:val="26"/>
                <w:szCs w:val="26"/>
              </w:rPr>
              <w:t>надзора</w:t>
            </w:r>
            <w:proofErr w:type="spellEnd"/>
            <w:r w:rsidR="00346F9B" w:rsidRPr="009328E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B2487E" w:rsidRPr="009328E0" w14:paraId="7A6A09F6" w14:textId="77777777" w:rsidTr="00346F9B">
        <w:trPr>
          <w:trHeight w:val="563"/>
        </w:trPr>
        <w:tc>
          <w:tcPr>
            <w:tcW w:w="3227" w:type="dxa"/>
          </w:tcPr>
          <w:p w14:paraId="30223FCC" w14:textId="77777777" w:rsidR="00B2487E" w:rsidRPr="009328E0" w:rsidRDefault="00B2487E" w:rsidP="00CD08A1">
            <w:pPr>
              <w:pStyle w:val="ad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328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Пархоменко</w:t>
            </w:r>
          </w:p>
          <w:p w14:paraId="5ADD3799" w14:textId="2CF64103" w:rsidR="00B2487E" w:rsidRPr="009328E0" w:rsidRDefault="00B2487E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328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Сергей Васильевич</w:t>
            </w:r>
          </w:p>
        </w:tc>
        <w:tc>
          <w:tcPr>
            <w:tcW w:w="6895" w:type="dxa"/>
          </w:tcPr>
          <w:p w14:paraId="73AACC3C" w14:textId="6123F63E" w:rsidR="00B2487E" w:rsidRPr="009328E0" w:rsidRDefault="00B2487E" w:rsidP="00346F9B">
            <w:pPr>
              <w:pStyle w:val="aa"/>
              <w:numPr>
                <w:ilvl w:val="0"/>
                <w:numId w:val="23"/>
              </w:numPr>
              <w:tabs>
                <w:tab w:val="left" w:pos="264"/>
                <w:tab w:val="left" w:pos="5103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9328E0">
              <w:rPr>
                <w:rFonts w:ascii="Times New Roman" w:hAnsi="Times New Roman" w:cs="Times New Roman"/>
                <w:sz w:val="26"/>
                <w:szCs w:val="26"/>
              </w:rPr>
              <w:t>заместитель генерального директора АО «ТАНЕКО» по общим вопросам</w:t>
            </w:r>
            <w:r w:rsidR="00346F9B" w:rsidRPr="009328E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B2487E" w:rsidRPr="009328E0" w14:paraId="3AFA6E7B" w14:textId="77777777" w:rsidTr="00346F9B">
        <w:trPr>
          <w:trHeight w:val="430"/>
        </w:trPr>
        <w:tc>
          <w:tcPr>
            <w:tcW w:w="3227" w:type="dxa"/>
          </w:tcPr>
          <w:p w14:paraId="34B240C1" w14:textId="5BF5055A" w:rsidR="00B2487E" w:rsidRPr="009328E0" w:rsidRDefault="00B2487E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9328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Зурбашев</w:t>
            </w:r>
            <w:proofErr w:type="spellEnd"/>
          </w:p>
          <w:p w14:paraId="4E58A4E2" w14:textId="4C8A772A" w:rsidR="00B2487E" w:rsidRPr="009328E0" w:rsidRDefault="00B2487E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328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Алексей Владимирович</w:t>
            </w:r>
          </w:p>
        </w:tc>
        <w:tc>
          <w:tcPr>
            <w:tcW w:w="6895" w:type="dxa"/>
          </w:tcPr>
          <w:p w14:paraId="39BA4BCB" w14:textId="3BAA82D0" w:rsidR="00B2487E" w:rsidRPr="009328E0" w:rsidRDefault="00B2487E" w:rsidP="00346F9B">
            <w:pPr>
              <w:pStyle w:val="aa"/>
              <w:numPr>
                <w:ilvl w:val="0"/>
                <w:numId w:val="23"/>
              </w:numPr>
              <w:tabs>
                <w:tab w:val="left" w:pos="264"/>
                <w:tab w:val="left" w:pos="5103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9328E0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заместитель генерального директора </w:t>
            </w:r>
            <w:r w:rsidRPr="009328E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 xml:space="preserve">АО «ТАНЕКО» </w:t>
            </w:r>
            <w:r w:rsidRPr="009328E0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по технической поддержке и качеству</w:t>
            </w:r>
            <w:r w:rsidR="00346F9B" w:rsidRPr="009328E0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;</w:t>
            </w:r>
          </w:p>
        </w:tc>
      </w:tr>
      <w:tr w:rsidR="00B2487E" w:rsidRPr="009328E0" w14:paraId="5C9AB94E" w14:textId="77777777" w:rsidTr="00346F9B">
        <w:trPr>
          <w:trHeight w:val="539"/>
        </w:trPr>
        <w:tc>
          <w:tcPr>
            <w:tcW w:w="3227" w:type="dxa"/>
          </w:tcPr>
          <w:p w14:paraId="1954CFEB" w14:textId="21696E69" w:rsidR="00B2487E" w:rsidRPr="009328E0" w:rsidRDefault="00B2487E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9328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Нурмиев</w:t>
            </w:r>
            <w:proofErr w:type="spellEnd"/>
          </w:p>
          <w:p w14:paraId="5F2F5EE6" w14:textId="770A6D48" w:rsidR="00B2487E" w:rsidRPr="009328E0" w:rsidRDefault="00B2487E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328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Альберт </w:t>
            </w:r>
            <w:proofErr w:type="spellStart"/>
            <w:r w:rsidRPr="009328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Анварович</w:t>
            </w:r>
            <w:proofErr w:type="spellEnd"/>
          </w:p>
        </w:tc>
        <w:tc>
          <w:tcPr>
            <w:tcW w:w="6895" w:type="dxa"/>
          </w:tcPr>
          <w:p w14:paraId="375896B7" w14:textId="17693AAF" w:rsidR="00B2487E" w:rsidRPr="009328E0" w:rsidRDefault="00B2487E" w:rsidP="00346F9B">
            <w:pPr>
              <w:pStyle w:val="aa"/>
              <w:numPr>
                <w:ilvl w:val="0"/>
                <w:numId w:val="23"/>
              </w:numPr>
              <w:tabs>
                <w:tab w:val="left" w:pos="264"/>
                <w:tab w:val="left" w:pos="5103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9328E0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начальник Управления по реализации проектов строительства ПАО «Татнефть» им. </w:t>
            </w:r>
            <w:proofErr w:type="spellStart"/>
            <w:r w:rsidRPr="009328E0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В.Д.Шашина</w:t>
            </w:r>
            <w:proofErr w:type="spellEnd"/>
            <w:r w:rsidR="00346F9B" w:rsidRPr="009328E0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;</w:t>
            </w:r>
          </w:p>
        </w:tc>
      </w:tr>
      <w:tr w:rsidR="005248DF" w:rsidRPr="009328E0" w14:paraId="2EC940B6" w14:textId="77777777" w:rsidTr="00346F9B">
        <w:trPr>
          <w:trHeight w:val="539"/>
        </w:trPr>
        <w:tc>
          <w:tcPr>
            <w:tcW w:w="3227" w:type="dxa"/>
          </w:tcPr>
          <w:p w14:paraId="5CF7D7A2" w14:textId="77777777" w:rsidR="005248DF" w:rsidRPr="009328E0" w:rsidRDefault="005248DF" w:rsidP="0016649B">
            <w:pPr>
              <w:widowControl w:val="0"/>
              <w:autoSpaceDE w:val="0"/>
              <w:autoSpaceDN w:val="0"/>
              <w:adjustRightInd w:val="0"/>
              <w:ind w:right="-108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9328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Бритова</w:t>
            </w:r>
            <w:proofErr w:type="spellEnd"/>
          </w:p>
          <w:p w14:paraId="0C67ECD7" w14:textId="2B1850D2" w:rsidR="005248DF" w:rsidRPr="009328E0" w:rsidRDefault="005248DF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328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Валентина Вячеславовна</w:t>
            </w:r>
          </w:p>
        </w:tc>
        <w:tc>
          <w:tcPr>
            <w:tcW w:w="6895" w:type="dxa"/>
          </w:tcPr>
          <w:p w14:paraId="09F59E5E" w14:textId="12C34EEE" w:rsidR="005248DF" w:rsidRPr="009328E0" w:rsidRDefault="005248DF" w:rsidP="00346F9B">
            <w:pPr>
              <w:pStyle w:val="aa"/>
              <w:numPr>
                <w:ilvl w:val="0"/>
                <w:numId w:val="23"/>
              </w:numPr>
              <w:tabs>
                <w:tab w:val="left" w:pos="264"/>
                <w:tab w:val="left" w:pos="5103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9328E0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представитель ООО ПХТИ «</w:t>
            </w:r>
            <w:proofErr w:type="spellStart"/>
            <w:r w:rsidRPr="009328E0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Полихимсервис</w:t>
            </w:r>
            <w:proofErr w:type="spellEnd"/>
            <w:r w:rsidRPr="009328E0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»</w:t>
            </w:r>
            <w:r w:rsidR="001D017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;</w:t>
            </w:r>
          </w:p>
        </w:tc>
      </w:tr>
      <w:tr w:rsidR="005248DF" w:rsidRPr="009328E0" w14:paraId="449CC5BC" w14:textId="77777777" w:rsidTr="00346F9B">
        <w:trPr>
          <w:trHeight w:val="491"/>
        </w:trPr>
        <w:tc>
          <w:tcPr>
            <w:tcW w:w="3227" w:type="dxa"/>
          </w:tcPr>
          <w:p w14:paraId="48773F68" w14:textId="28A78659" w:rsidR="005248DF" w:rsidRPr="009328E0" w:rsidRDefault="005248DF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9328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Сбитнев</w:t>
            </w:r>
            <w:proofErr w:type="spellEnd"/>
            <w:r w:rsidRPr="009328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2E74311C" w14:textId="5AE94083" w:rsidR="005248DF" w:rsidRPr="009328E0" w:rsidRDefault="005248DF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328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Павел Анатольевич</w:t>
            </w:r>
          </w:p>
        </w:tc>
        <w:tc>
          <w:tcPr>
            <w:tcW w:w="6895" w:type="dxa"/>
          </w:tcPr>
          <w:p w14:paraId="3A8CBF89" w14:textId="69B7AD58" w:rsidR="005248DF" w:rsidRPr="009328E0" w:rsidRDefault="005248DF" w:rsidP="00346F9B">
            <w:pPr>
              <w:pStyle w:val="aa"/>
              <w:numPr>
                <w:ilvl w:val="0"/>
                <w:numId w:val="23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9328E0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главный инженер проект</w:t>
            </w:r>
            <w:proofErr w:type="gramStart"/>
            <w:r w:rsidRPr="009328E0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а ООО</w:t>
            </w:r>
            <w:proofErr w:type="gramEnd"/>
            <w:r w:rsidRPr="009328E0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«ГСИ-</w:t>
            </w:r>
            <w:proofErr w:type="spellStart"/>
            <w:r w:rsidRPr="009328E0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Гипрокаучук</w:t>
            </w:r>
            <w:proofErr w:type="spellEnd"/>
            <w:r w:rsidRPr="009328E0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»</w:t>
            </w:r>
          </w:p>
        </w:tc>
      </w:tr>
      <w:tr w:rsidR="005248DF" w:rsidRPr="009328E0" w14:paraId="7E80B355" w14:textId="77777777" w:rsidTr="00346F9B">
        <w:trPr>
          <w:trHeight w:val="143"/>
        </w:trPr>
        <w:tc>
          <w:tcPr>
            <w:tcW w:w="3227" w:type="dxa"/>
          </w:tcPr>
          <w:p w14:paraId="49F6010A" w14:textId="5C17BADA" w:rsidR="005248DF" w:rsidRPr="009328E0" w:rsidRDefault="005248DF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28E0">
              <w:rPr>
                <w:rFonts w:ascii="Times New Roman" w:eastAsia="Calibri" w:hAnsi="Times New Roman" w:cs="Times New Roman"/>
                <w:sz w:val="26"/>
                <w:szCs w:val="26"/>
              </w:rPr>
              <w:t>и др.</w:t>
            </w:r>
          </w:p>
        </w:tc>
        <w:tc>
          <w:tcPr>
            <w:tcW w:w="6895" w:type="dxa"/>
          </w:tcPr>
          <w:p w14:paraId="7D92A995" w14:textId="77777777" w:rsidR="005248DF" w:rsidRPr="009328E0" w:rsidRDefault="005248DF" w:rsidP="00346F9B">
            <w:pPr>
              <w:pStyle w:val="aa"/>
              <w:tabs>
                <w:tab w:val="left" w:pos="26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14:paraId="3E34ED53" w14:textId="77777777" w:rsidR="00B2487E" w:rsidRPr="009328E0" w:rsidRDefault="00B2487E" w:rsidP="00CD0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58158B5" w14:textId="77777777" w:rsidR="00B2487E" w:rsidRPr="009328E0" w:rsidRDefault="00B2487E" w:rsidP="00CD0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sz w:val="26"/>
          <w:szCs w:val="26"/>
        </w:rPr>
        <w:t>Для ведения протокола, учета замечаний и предложений участников общественных слушаний избран секретариат из 2-х человек:</w:t>
      </w: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088"/>
      </w:tblGrid>
      <w:tr w:rsidR="00D350F3" w:rsidRPr="009328E0" w14:paraId="6B9FB82B" w14:textId="77777777" w:rsidTr="003603F7">
        <w:tc>
          <w:tcPr>
            <w:tcW w:w="3085" w:type="dxa"/>
          </w:tcPr>
          <w:p w14:paraId="3E2C8F97" w14:textId="77777777" w:rsidR="00D350F3" w:rsidRPr="009328E0" w:rsidRDefault="00D350F3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28E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Чернышева</w:t>
            </w:r>
          </w:p>
          <w:p w14:paraId="4E8D7B08" w14:textId="77777777" w:rsidR="00D350F3" w:rsidRPr="009328E0" w:rsidRDefault="00D350F3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28E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Ольга</w:t>
            </w:r>
            <w:r w:rsidR="006E164F" w:rsidRPr="009328E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Pr="009328E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Николаевна</w:t>
            </w:r>
          </w:p>
        </w:tc>
        <w:tc>
          <w:tcPr>
            <w:tcW w:w="7088" w:type="dxa"/>
          </w:tcPr>
          <w:p w14:paraId="24B5C051" w14:textId="597DAC13" w:rsidR="00D350F3" w:rsidRPr="009328E0" w:rsidRDefault="00D350F3" w:rsidP="008F7639">
            <w:pPr>
              <w:pStyle w:val="aa"/>
              <w:numPr>
                <w:ilvl w:val="0"/>
                <w:numId w:val="24"/>
              </w:numPr>
              <w:tabs>
                <w:tab w:val="left" w:pos="459"/>
              </w:tabs>
              <w:ind w:left="0" w:firstLine="3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328E0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отдела охраны труда и окружающей среды Исполнительного комитета Нижнекамского муниципального района</w:t>
            </w:r>
            <w:r w:rsidR="005F0DAD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4B5027" w:rsidRPr="009328E0" w14:paraId="0737CDE8" w14:textId="77777777" w:rsidTr="003603F7">
        <w:tc>
          <w:tcPr>
            <w:tcW w:w="3085" w:type="dxa"/>
          </w:tcPr>
          <w:p w14:paraId="306321B0" w14:textId="77777777" w:rsidR="004B5027" w:rsidRPr="009328E0" w:rsidRDefault="00682B17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28E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Валеева</w:t>
            </w:r>
          </w:p>
          <w:p w14:paraId="04033ADA" w14:textId="6A88A6D9" w:rsidR="00682B17" w:rsidRPr="009328E0" w:rsidRDefault="00682B17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9328E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Гульназ</w:t>
            </w:r>
            <w:proofErr w:type="spellEnd"/>
            <w:r w:rsidRPr="009328E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328E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Равеловна</w:t>
            </w:r>
            <w:proofErr w:type="spellEnd"/>
          </w:p>
        </w:tc>
        <w:tc>
          <w:tcPr>
            <w:tcW w:w="7088" w:type="dxa"/>
          </w:tcPr>
          <w:p w14:paraId="0AF57FE3" w14:textId="453F2FF1" w:rsidR="004B5027" w:rsidRPr="009328E0" w:rsidRDefault="00682B17" w:rsidP="008F7639">
            <w:pPr>
              <w:pStyle w:val="aa"/>
              <w:numPr>
                <w:ilvl w:val="0"/>
                <w:numId w:val="24"/>
              </w:numPr>
              <w:tabs>
                <w:tab w:val="left" w:pos="459"/>
              </w:tabs>
              <w:ind w:left="0" w:firstLine="3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9328E0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инженер</w:t>
            </w:r>
            <w:r w:rsidRPr="009328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328E0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службы проектирования Управления по реализации проектов строительства ПАО «Татнефть» им. </w:t>
            </w:r>
            <w:proofErr w:type="spellStart"/>
            <w:r w:rsidRPr="009328E0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В.Д.Шашина</w:t>
            </w:r>
            <w:proofErr w:type="spellEnd"/>
            <w:r w:rsidR="005F0DA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3D3C073D" w14:textId="77777777" w:rsidR="005248DF" w:rsidRPr="009328E0" w:rsidRDefault="005248DF" w:rsidP="00CD08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5C95FC5D" w14:textId="2807C7BD" w:rsidR="00442965" w:rsidRPr="009328E0" w:rsidRDefault="00442965" w:rsidP="00CD08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sz w:val="26"/>
          <w:szCs w:val="26"/>
        </w:rPr>
        <w:t>Проголосовало:</w:t>
      </w:r>
    </w:p>
    <w:p w14:paraId="4D86636B" w14:textId="0D585642" w:rsidR="00442965" w:rsidRPr="009328E0" w:rsidRDefault="00442965" w:rsidP="00CD08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«За» - </w:t>
      </w:r>
      <w:r w:rsidR="00005D40" w:rsidRPr="009328E0">
        <w:rPr>
          <w:rFonts w:ascii="Times New Roman" w:eastAsia="Times New Roman" w:hAnsi="Times New Roman" w:cs="Times New Roman"/>
          <w:sz w:val="26"/>
          <w:szCs w:val="26"/>
        </w:rPr>
        <w:t>177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EFBFA18" w14:textId="046CFE74" w:rsidR="00442965" w:rsidRPr="009328E0" w:rsidRDefault="00442965" w:rsidP="00CD08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sz w:val="26"/>
          <w:szCs w:val="26"/>
        </w:rPr>
        <w:t>«Против» - 0;</w:t>
      </w:r>
    </w:p>
    <w:p w14:paraId="646A6641" w14:textId="40E54676" w:rsidR="00442965" w:rsidRPr="009328E0" w:rsidRDefault="00442965" w:rsidP="00CD08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«Воздержались» - </w:t>
      </w:r>
      <w:r w:rsidR="00005D40" w:rsidRPr="009328E0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0DCCBE2" w14:textId="734E415C" w:rsidR="00442965" w:rsidRPr="009328E0" w:rsidRDefault="00442965" w:rsidP="00CD08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1C2E5385" w14:textId="0DC9D715" w:rsidR="00442965" w:rsidRPr="009328E0" w:rsidRDefault="00442965" w:rsidP="00CD0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Для ведения подсчета голосов, участников общественных слушаний избрана счетная комиссия из </w:t>
      </w:r>
      <w:r w:rsidR="00110E04" w:rsidRPr="009328E0">
        <w:rPr>
          <w:rFonts w:ascii="Times New Roman" w:eastAsia="Times New Roman" w:hAnsi="Times New Roman" w:cs="Times New Roman"/>
          <w:sz w:val="26"/>
          <w:szCs w:val="26"/>
        </w:rPr>
        <w:t>2-х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 человек: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8"/>
        <w:gridCol w:w="6955"/>
      </w:tblGrid>
      <w:tr w:rsidR="00442965" w:rsidRPr="009328E0" w14:paraId="5F74EC51" w14:textId="77777777" w:rsidTr="00110E04">
        <w:tc>
          <w:tcPr>
            <w:tcW w:w="2958" w:type="dxa"/>
          </w:tcPr>
          <w:p w14:paraId="3CFA0A52" w14:textId="77777777" w:rsidR="00442965" w:rsidRPr="009328E0" w:rsidRDefault="00B83FD9" w:rsidP="00CD08A1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28E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Смирнова </w:t>
            </w:r>
          </w:p>
          <w:p w14:paraId="71186ECD" w14:textId="0856DAE3" w:rsidR="00B83FD9" w:rsidRPr="009328E0" w:rsidRDefault="00B83FD9" w:rsidP="00CD08A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28E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Елена Александровна</w:t>
            </w:r>
          </w:p>
        </w:tc>
        <w:tc>
          <w:tcPr>
            <w:tcW w:w="6955" w:type="dxa"/>
          </w:tcPr>
          <w:p w14:paraId="515FB378" w14:textId="1DB8E08C" w:rsidR="00442965" w:rsidRPr="009328E0" w:rsidRDefault="00B83FD9" w:rsidP="008F7639">
            <w:pPr>
              <w:pStyle w:val="aa"/>
              <w:numPr>
                <w:ilvl w:val="0"/>
                <w:numId w:val="25"/>
              </w:numPr>
              <w:tabs>
                <w:tab w:val="left" w:pos="311"/>
              </w:tabs>
              <w:ind w:left="19" w:hanging="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28E0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главный специалист отдела охраны труда и окружающей среды Исполнительного комитета Нижнекамского муниципального района;</w:t>
            </w:r>
          </w:p>
        </w:tc>
      </w:tr>
      <w:tr w:rsidR="00B83FD9" w:rsidRPr="009328E0" w14:paraId="18D8C4D9" w14:textId="77777777" w:rsidTr="00110E04">
        <w:tc>
          <w:tcPr>
            <w:tcW w:w="2958" w:type="dxa"/>
          </w:tcPr>
          <w:p w14:paraId="3AD8FA3C" w14:textId="77777777" w:rsidR="00B83FD9" w:rsidRPr="009328E0" w:rsidRDefault="00B83FD9" w:rsidP="00CD08A1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328E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Кырганова</w:t>
            </w:r>
            <w:proofErr w:type="spellEnd"/>
            <w:r w:rsidRPr="009328E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4EB765FE" w14:textId="6B2FC582" w:rsidR="00B83FD9" w:rsidRPr="009328E0" w:rsidRDefault="00B83FD9" w:rsidP="00CD08A1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28E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Светлана Евгеньевна</w:t>
            </w:r>
          </w:p>
        </w:tc>
        <w:tc>
          <w:tcPr>
            <w:tcW w:w="6955" w:type="dxa"/>
          </w:tcPr>
          <w:p w14:paraId="6CD0945E" w14:textId="35815817" w:rsidR="00B83FD9" w:rsidRPr="009328E0" w:rsidRDefault="00B83FD9" w:rsidP="008F7639">
            <w:pPr>
              <w:pStyle w:val="aa"/>
              <w:numPr>
                <w:ilvl w:val="0"/>
                <w:numId w:val="25"/>
              </w:numPr>
              <w:tabs>
                <w:tab w:val="left" w:pos="311"/>
              </w:tabs>
              <w:ind w:left="19" w:hanging="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28E0">
              <w:rPr>
                <w:rFonts w:ascii="Times New Roman" w:eastAsia="Times New Roman" w:hAnsi="Times New Roman" w:cs="Times New Roman"/>
                <w:sz w:val="26"/>
                <w:szCs w:val="26"/>
              </w:rPr>
              <w:t>инженер службы проектирования Управления по реализации проектов строит</w:t>
            </w:r>
            <w:r w:rsidR="005248DF" w:rsidRPr="009328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ельства ПАО «Татнефть» им. </w:t>
            </w:r>
            <w:proofErr w:type="spellStart"/>
            <w:r w:rsidR="005248DF" w:rsidRPr="009328E0">
              <w:rPr>
                <w:rFonts w:ascii="Times New Roman" w:eastAsia="Times New Roman" w:hAnsi="Times New Roman" w:cs="Times New Roman"/>
                <w:sz w:val="26"/>
                <w:szCs w:val="26"/>
              </w:rPr>
              <w:t>В.Д.</w:t>
            </w:r>
            <w:r w:rsidRPr="009328E0">
              <w:rPr>
                <w:rFonts w:ascii="Times New Roman" w:eastAsia="Times New Roman" w:hAnsi="Times New Roman" w:cs="Times New Roman"/>
                <w:sz w:val="26"/>
                <w:szCs w:val="26"/>
              </w:rPr>
              <w:t>Шашина</w:t>
            </w:r>
            <w:proofErr w:type="spellEnd"/>
            <w:r w:rsidR="005248DF" w:rsidRPr="009328E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520DA478" w14:textId="77777777" w:rsidR="00442965" w:rsidRPr="009328E0" w:rsidRDefault="00442965" w:rsidP="00CD08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A95FE4D" w14:textId="77777777" w:rsidR="00B2487E" w:rsidRPr="009328E0" w:rsidRDefault="00B2487E" w:rsidP="00CD08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sz w:val="26"/>
          <w:szCs w:val="26"/>
        </w:rPr>
        <w:lastRenderedPageBreak/>
        <w:t>Проголосовало:</w:t>
      </w:r>
    </w:p>
    <w:p w14:paraId="1749BCEC" w14:textId="1F13D318" w:rsidR="00B2487E" w:rsidRPr="009328E0" w:rsidRDefault="00B2487E" w:rsidP="00CD08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«За» - </w:t>
      </w:r>
      <w:r w:rsidR="00005D40" w:rsidRPr="009328E0">
        <w:rPr>
          <w:rFonts w:ascii="Times New Roman" w:eastAsia="Times New Roman" w:hAnsi="Times New Roman" w:cs="Times New Roman"/>
          <w:sz w:val="26"/>
          <w:szCs w:val="26"/>
        </w:rPr>
        <w:t>184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2E16143" w14:textId="1D6825C5" w:rsidR="00B2487E" w:rsidRPr="009328E0" w:rsidRDefault="00B2487E" w:rsidP="00CD08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«Против» - </w:t>
      </w:r>
      <w:r w:rsidR="00005D40" w:rsidRPr="009328E0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1B5CEB4F" w14:textId="732226BF" w:rsidR="00B2487E" w:rsidRPr="009328E0" w:rsidRDefault="00B2487E" w:rsidP="00CD08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«Воздержались» - </w:t>
      </w:r>
      <w:r w:rsidR="00005D40" w:rsidRPr="009328E0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CE5F9B9" w14:textId="0F4A1BC8" w:rsidR="00F24E23" w:rsidRPr="009328E0" w:rsidRDefault="00F24E23" w:rsidP="00CD08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01820119" w14:textId="204F9DBD" w:rsidR="00005D40" w:rsidRPr="009328E0" w:rsidRDefault="00F24E23" w:rsidP="00DB7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Ахметов Л.Р</w:t>
      </w:r>
      <w:r w:rsidR="00005D40" w:rsidRPr="009328E0">
        <w:rPr>
          <w:rFonts w:ascii="Times New Roman" w:eastAsia="Times New Roman" w:hAnsi="Times New Roman" w:cs="Times New Roman"/>
          <w:sz w:val="26"/>
          <w:szCs w:val="26"/>
        </w:rPr>
        <w:t>.: Добрый день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05D40" w:rsidRPr="009328E0">
        <w:rPr>
          <w:rFonts w:ascii="Times New Roman" w:eastAsia="Times New Roman" w:hAnsi="Times New Roman" w:cs="Times New Roman"/>
          <w:sz w:val="26"/>
          <w:szCs w:val="26"/>
        </w:rPr>
        <w:t>уважаемые участники слушаний!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 Перед тем, как перейти к основной части мероприятия, поясню, что </w:t>
      </w:r>
      <w:r w:rsidR="00005D40" w:rsidRPr="009328E0">
        <w:rPr>
          <w:rFonts w:ascii="Times New Roman" w:eastAsia="Times New Roman" w:hAnsi="Times New Roman" w:cs="Times New Roman"/>
          <w:sz w:val="26"/>
          <w:szCs w:val="26"/>
        </w:rPr>
        <w:t>в связи с непростой санитарно-эпидемиологической обстановкой, принято решение о проведении общественных обсуждений в режиме онлайн-трансляции. В средствах массовой информации и на сайте Нижнекамского муниципального района информационные сообщения и инструкции также опубликованы.</w:t>
      </w:r>
    </w:p>
    <w:p w14:paraId="7370CD02" w14:textId="77777777" w:rsidR="00005D40" w:rsidRPr="009328E0" w:rsidRDefault="00005D40" w:rsidP="00DB7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Все граждане, заинтересованные в обсуждении материалов оценки воздействия на окружающую среду по объектам государственной экологической экспертизы, сегодня, 21 мая, принимают участие в общественных обсуждениях. </w:t>
      </w:r>
    </w:p>
    <w:p w14:paraId="11020C14" w14:textId="3F15D567" w:rsidR="00F24E23" w:rsidRPr="009328E0" w:rsidRDefault="00005D40" w:rsidP="00DB7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sz w:val="26"/>
          <w:szCs w:val="26"/>
        </w:rPr>
        <w:t>В том числе, на базе школы №</w:t>
      </w:r>
      <w:r w:rsidR="005248DF" w:rsidRPr="009328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>28 организованы места со всем необходимым оснащени</w:t>
      </w:r>
      <w:r w:rsidR="00876CD2" w:rsidRPr="009328E0">
        <w:rPr>
          <w:rFonts w:ascii="Times New Roman" w:eastAsia="Times New Roman" w:hAnsi="Times New Roman" w:cs="Times New Roman"/>
          <w:sz w:val="26"/>
          <w:szCs w:val="26"/>
        </w:rPr>
        <w:t xml:space="preserve">ем для входа в конференцию </w:t>
      </w:r>
      <w:proofErr w:type="spellStart"/>
      <w:r w:rsidR="00876CD2" w:rsidRPr="009328E0">
        <w:rPr>
          <w:rFonts w:ascii="Times New Roman" w:eastAsia="Times New Roman" w:hAnsi="Times New Roman" w:cs="Times New Roman"/>
          <w:sz w:val="26"/>
          <w:szCs w:val="26"/>
        </w:rPr>
        <w:t>Zoom</w:t>
      </w:r>
      <w:proofErr w:type="spellEnd"/>
      <w:r w:rsidR="005248DF" w:rsidRPr="009328E0">
        <w:rPr>
          <w:rFonts w:ascii="Times New Roman" w:eastAsia="Times New Roman" w:hAnsi="Times New Roman" w:cs="Times New Roman"/>
          <w:sz w:val="26"/>
          <w:szCs w:val="26"/>
        </w:rPr>
        <w:t>.</w:t>
      </w:r>
      <w:r w:rsidR="00F24E23" w:rsidRPr="009328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6960C46" w14:textId="6CEEF866" w:rsidR="00F24E23" w:rsidRPr="009328E0" w:rsidRDefault="00876CD2" w:rsidP="00DB7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 Задать вопросы вы сможете после завершения выступлений. Для этого специально отведено время</w:t>
      </w:r>
      <w:r w:rsidR="00F24E23" w:rsidRPr="009328E0">
        <w:rPr>
          <w:rFonts w:ascii="Times New Roman" w:eastAsia="Times New Roman" w:hAnsi="Times New Roman" w:cs="Times New Roman"/>
          <w:sz w:val="26"/>
          <w:szCs w:val="26"/>
        </w:rPr>
        <w:t xml:space="preserve">, нажав на соответствующую кнопку – </w:t>
      </w:r>
      <w:r w:rsidR="005248DF" w:rsidRPr="009328E0">
        <w:rPr>
          <w:rFonts w:ascii="Times New Roman" w:eastAsia="Times New Roman" w:hAnsi="Times New Roman" w:cs="Times New Roman"/>
          <w:sz w:val="26"/>
          <w:szCs w:val="26"/>
        </w:rPr>
        <w:t>«</w:t>
      </w:r>
      <w:r w:rsidR="00F24E23" w:rsidRPr="009328E0">
        <w:rPr>
          <w:rFonts w:ascii="Times New Roman" w:eastAsia="Times New Roman" w:hAnsi="Times New Roman" w:cs="Times New Roman"/>
          <w:sz w:val="26"/>
          <w:szCs w:val="26"/>
        </w:rPr>
        <w:t>поднятую руку</w:t>
      </w:r>
      <w:r w:rsidR="005248DF" w:rsidRPr="009328E0">
        <w:rPr>
          <w:rFonts w:ascii="Times New Roman" w:eastAsia="Times New Roman" w:hAnsi="Times New Roman" w:cs="Times New Roman"/>
          <w:sz w:val="26"/>
          <w:szCs w:val="26"/>
        </w:rPr>
        <w:t>»</w:t>
      </w:r>
      <w:r w:rsidR="00F24E23" w:rsidRPr="009328E0">
        <w:rPr>
          <w:rFonts w:ascii="Times New Roman" w:eastAsia="Times New Roman" w:hAnsi="Times New Roman" w:cs="Times New Roman"/>
          <w:sz w:val="26"/>
          <w:szCs w:val="26"/>
        </w:rPr>
        <w:t>. В этом случае мы вас подключим и заслушаем ваш вопрос.</w:t>
      </w:r>
    </w:p>
    <w:p w14:paraId="016C4BEA" w14:textId="6C866105" w:rsidR="00672A2F" w:rsidRPr="009328E0" w:rsidRDefault="00F24E23" w:rsidP="00DB7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sz w:val="26"/>
          <w:szCs w:val="26"/>
        </w:rPr>
        <w:t>Также вопросы можно задать в чате. После проверки на предмет наличия оскорблений, нецензурной лексики и повторения, вопросы будут опубликованы модератором в общем чате.</w:t>
      </w:r>
    </w:p>
    <w:p w14:paraId="7A44F632" w14:textId="77777777" w:rsidR="00F24E23" w:rsidRPr="009328E0" w:rsidRDefault="00F24E23" w:rsidP="00DB7E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9FD98D9" w14:textId="0653452D" w:rsidR="000D0850" w:rsidRPr="009328E0" w:rsidRDefault="00A40E22" w:rsidP="00A40E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Сегодня, 21 мая 2020 года, проводятся общественные слушания по проектной документации, включая материалы оценки воздействия на окружающую среду, по объектам государственной экологической экспертизы </w:t>
      </w:r>
      <w:r w:rsidR="007C55F4" w:rsidRPr="009328E0">
        <w:rPr>
          <w:rFonts w:ascii="Times New Roman" w:eastAsia="Times New Roman" w:hAnsi="Times New Roman" w:cs="Times New Roman"/>
          <w:sz w:val="26"/>
          <w:szCs w:val="26"/>
        </w:rPr>
        <w:t>«Комплекс нефтеперерабатывающих и нефтехимических заводов г. Нижнекамск «Установка производства водорода. Титул 1014. Секция 3102» и «</w:t>
      </w:r>
      <w:r w:rsidR="000D0850" w:rsidRPr="009328E0">
        <w:rPr>
          <w:rFonts w:ascii="Times New Roman" w:eastAsia="Times New Roman" w:hAnsi="Times New Roman" w:cs="Times New Roman"/>
          <w:sz w:val="26"/>
          <w:szCs w:val="26"/>
        </w:rPr>
        <w:t>Объекты общезаводского хозяйства установки гидроочистки средних дистиллятов «Комплекса нефтеперерабатывающих и нефтехимических заводов» АО «ТАНЕКО».</w:t>
      </w:r>
    </w:p>
    <w:p w14:paraId="62827D2C" w14:textId="30E4D52B" w:rsidR="000D0850" w:rsidRPr="009328E0" w:rsidRDefault="004B5027" w:rsidP="00CD0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9328E0">
        <w:rPr>
          <w:rFonts w:ascii="Times New Roman" w:eastAsia="Times New Roman" w:hAnsi="Times New Roman" w:cs="Times New Roman"/>
          <w:sz w:val="26"/>
          <w:szCs w:val="26"/>
        </w:rPr>
        <w:t>В соответствии с Федеральным законом от 06.10.2003 №</w:t>
      </w:r>
      <w:r w:rsidR="005248DF" w:rsidRPr="009328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>131-ФЗ «Об общих принципах организации местного самоуправления в Российской Федерации», положениями Федерального закона от 10.01.2002 №</w:t>
      </w:r>
      <w:r w:rsidR="005248DF" w:rsidRPr="009328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7-ФЗ «Об охране окружающей среды», </w:t>
      </w:r>
      <w:r w:rsidR="001139F9" w:rsidRPr="009328E0">
        <w:rPr>
          <w:rFonts w:ascii="Times New Roman" w:eastAsia="Times New Roman" w:hAnsi="Times New Roman" w:cs="Times New Roman"/>
          <w:sz w:val="26"/>
          <w:szCs w:val="26"/>
        </w:rPr>
        <w:t>Исполнительный комитет Нижнекамского муниципального района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 и ПАО «</w:t>
      </w:r>
      <w:r w:rsidR="00B2487E" w:rsidRPr="009328E0">
        <w:rPr>
          <w:rFonts w:ascii="Times New Roman" w:eastAsia="Times New Roman" w:hAnsi="Times New Roman" w:cs="Times New Roman"/>
          <w:sz w:val="26"/>
          <w:szCs w:val="26"/>
        </w:rPr>
        <w:t>Татнефть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5248DF" w:rsidRPr="009328E0">
        <w:rPr>
          <w:rFonts w:ascii="Times New Roman" w:eastAsia="Times New Roman" w:hAnsi="Times New Roman" w:cs="Times New Roman"/>
          <w:sz w:val="26"/>
          <w:szCs w:val="26"/>
        </w:rPr>
        <w:t xml:space="preserve">им. </w:t>
      </w:r>
      <w:proofErr w:type="spellStart"/>
      <w:r w:rsidR="005248DF" w:rsidRPr="009328E0">
        <w:rPr>
          <w:rFonts w:ascii="Times New Roman" w:eastAsia="Times New Roman" w:hAnsi="Times New Roman" w:cs="Times New Roman"/>
          <w:sz w:val="26"/>
          <w:szCs w:val="26"/>
        </w:rPr>
        <w:t>В.Д.</w:t>
      </w:r>
      <w:r w:rsidR="00B2487E" w:rsidRPr="009328E0">
        <w:rPr>
          <w:rFonts w:ascii="Times New Roman" w:eastAsia="Times New Roman" w:hAnsi="Times New Roman" w:cs="Times New Roman"/>
          <w:sz w:val="26"/>
          <w:szCs w:val="26"/>
        </w:rPr>
        <w:t>Шашина</w:t>
      </w:r>
      <w:proofErr w:type="spellEnd"/>
      <w:r w:rsidR="00B2487E" w:rsidRPr="009328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 w:rsidR="00A40E22" w:rsidRPr="009328E0">
        <w:rPr>
          <w:rFonts w:ascii="Times New Roman" w:eastAsia="Times New Roman" w:hAnsi="Times New Roman" w:cs="Times New Roman"/>
          <w:sz w:val="26"/>
          <w:szCs w:val="26"/>
        </w:rPr>
        <w:t>13</w:t>
      </w:r>
      <w:r w:rsidR="006E164F" w:rsidRPr="009328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40E22" w:rsidRPr="009328E0">
        <w:rPr>
          <w:rFonts w:ascii="Times New Roman" w:eastAsia="Times New Roman" w:hAnsi="Times New Roman" w:cs="Times New Roman"/>
          <w:sz w:val="26"/>
          <w:szCs w:val="26"/>
        </w:rPr>
        <w:t>апреля</w:t>
      </w:r>
      <w:r w:rsidR="006E164F" w:rsidRPr="009328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>20</w:t>
      </w:r>
      <w:r w:rsidR="00A40E22" w:rsidRPr="009328E0">
        <w:rPr>
          <w:rFonts w:ascii="Times New Roman" w:eastAsia="Times New Roman" w:hAnsi="Times New Roman" w:cs="Times New Roman"/>
          <w:sz w:val="26"/>
          <w:szCs w:val="26"/>
        </w:rPr>
        <w:t>20</w:t>
      </w:r>
      <w:r w:rsidR="006E164F" w:rsidRPr="009328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>г</w:t>
      </w:r>
      <w:r w:rsidR="006E164F" w:rsidRPr="009328E0">
        <w:rPr>
          <w:rFonts w:ascii="Times New Roman" w:eastAsia="Times New Roman" w:hAnsi="Times New Roman" w:cs="Times New Roman"/>
          <w:sz w:val="26"/>
          <w:szCs w:val="26"/>
        </w:rPr>
        <w:t>ода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 начали ведение общественных обсуждений </w:t>
      </w:r>
      <w:r w:rsidR="00E25340" w:rsidRPr="009328E0">
        <w:rPr>
          <w:rFonts w:ascii="Times New Roman" w:eastAsia="Times New Roman" w:hAnsi="Times New Roman" w:cs="Times New Roman"/>
          <w:sz w:val="26"/>
          <w:szCs w:val="26"/>
        </w:rPr>
        <w:t>проектной документации, включая материалы оценки воздействия</w:t>
      </w:r>
      <w:r w:rsidR="00A62296" w:rsidRPr="009328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C55F4" w:rsidRPr="009328E0">
        <w:rPr>
          <w:rFonts w:ascii="Times New Roman" w:eastAsia="Times New Roman" w:hAnsi="Times New Roman" w:cs="Times New Roman"/>
          <w:sz w:val="26"/>
          <w:szCs w:val="26"/>
        </w:rPr>
        <w:t>на окружающую среду, по объектам</w:t>
      </w:r>
      <w:r w:rsidR="00E25340" w:rsidRPr="009328E0">
        <w:rPr>
          <w:rFonts w:ascii="Times New Roman" w:eastAsia="Times New Roman" w:hAnsi="Times New Roman" w:cs="Times New Roman"/>
          <w:sz w:val="26"/>
          <w:szCs w:val="26"/>
        </w:rPr>
        <w:t xml:space="preserve"> государственной</w:t>
      </w:r>
      <w:proofErr w:type="gramEnd"/>
      <w:r w:rsidR="00E25340" w:rsidRPr="009328E0">
        <w:rPr>
          <w:rFonts w:ascii="Times New Roman" w:eastAsia="Times New Roman" w:hAnsi="Times New Roman" w:cs="Times New Roman"/>
          <w:sz w:val="26"/>
          <w:szCs w:val="26"/>
        </w:rPr>
        <w:t xml:space="preserve"> экологической экспертизы </w:t>
      </w:r>
      <w:r w:rsidR="007C55F4" w:rsidRPr="009328E0">
        <w:rPr>
          <w:rFonts w:ascii="Times New Roman" w:eastAsia="Times New Roman" w:hAnsi="Times New Roman" w:cs="Times New Roman"/>
          <w:sz w:val="26"/>
          <w:szCs w:val="26"/>
        </w:rPr>
        <w:t xml:space="preserve">«Комплекс нефтеперерабатывающих и нефтехимических заводов г. Нижнекамск «Установка производства водорода. Титул 1014. Секция 3102» и </w:t>
      </w:r>
      <w:r w:rsidR="000D0850" w:rsidRPr="009328E0">
        <w:rPr>
          <w:rFonts w:ascii="Times New Roman" w:eastAsia="Times New Roman" w:hAnsi="Times New Roman" w:cs="Times New Roman"/>
          <w:sz w:val="26"/>
          <w:szCs w:val="26"/>
        </w:rPr>
        <w:t>«Объекты общезаводского хозяйства установки гидроочистки средних дистиллятов «Комплекса нефтеперерабатывающих и нефтехимических заводов» АО «ТАНЕКО».</w:t>
      </w:r>
    </w:p>
    <w:p w14:paraId="1B07E61D" w14:textId="0D3207EC" w:rsidR="004B5027" w:rsidRPr="009328E0" w:rsidRDefault="004B5027" w:rsidP="00CD0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Представленные </w:t>
      </w:r>
      <w:r w:rsidR="005F056D" w:rsidRPr="009328E0">
        <w:rPr>
          <w:rFonts w:ascii="Times New Roman" w:eastAsia="Times New Roman" w:hAnsi="Times New Roman" w:cs="Times New Roman"/>
          <w:sz w:val="26"/>
          <w:szCs w:val="26"/>
        </w:rPr>
        <w:t xml:space="preserve">в составе проектной документации </w:t>
      </w:r>
      <w:r w:rsidR="00E25340" w:rsidRPr="009328E0">
        <w:rPr>
          <w:rFonts w:ascii="Times New Roman" w:eastAsia="Times New Roman" w:hAnsi="Times New Roman" w:cs="Times New Roman"/>
          <w:sz w:val="26"/>
          <w:szCs w:val="26"/>
        </w:rPr>
        <w:t>материалы</w:t>
      </w:r>
      <w:r w:rsidR="005F056D" w:rsidRPr="009328E0">
        <w:rPr>
          <w:rFonts w:ascii="Times New Roman" w:eastAsia="Times New Roman" w:hAnsi="Times New Roman" w:cs="Times New Roman"/>
          <w:sz w:val="26"/>
          <w:szCs w:val="26"/>
        </w:rPr>
        <w:t xml:space="preserve"> ОВОС</w:t>
      </w:r>
      <w:r w:rsidR="00E25340" w:rsidRPr="009328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выполнены на основании Положения об оценке воздействия намечаемой хозяйственной или иной деятельности на окружающую среду в РФ (Приказ </w:t>
      </w:r>
      <w:proofErr w:type="spellStart"/>
      <w:r w:rsidRPr="009328E0">
        <w:rPr>
          <w:rFonts w:ascii="Times New Roman" w:eastAsia="Times New Roman" w:hAnsi="Times New Roman" w:cs="Times New Roman"/>
          <w:sz w:val="26"/>
          <w:szCs w:val="26"/>
        </w:rPr>
        <w:t>Госкомэкологии</w:t>
      </w:r>
      <w:proofErr w:type="spellEnd"/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 от 16.05.2000 №</w:t>
      </w:r>
      <w:r w:rsidR="005248DF" w:rsidRPr="009328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>372), разработанного во исполнение Федерального закона от 23.11.1995 №</w:t>
      </w:r>
      <w:r w:rsidR="005248DF" w:rsidRPr="009328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>174-ФЗ «Об экологической экспертизе».</w:t>
      </w:r>
    </w:p>
    <w:p w14:paraId="1913A268" w14:textId="77777777" w:rsidR="004B5027" w:rsidRPr="009328E0" w:rsidRDefault="004B5027" w:rsidP="00CD0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sz w:val="26"/>
          <w:szCs w:val="26"/>
        </w:rPr>
        <w:t>Общественные слушания проводятся с целью:</w:t>
      </w:r>
    </w:p>
    <w:p w14:paraId="214A2848" w14:textId="3178D2F4" w:rsidR="004B5027" w:rsidRPr="009328E0" w:rsidRDefault="004B5027" w:rsidP="005248DF">
      <w:pPr>
        <w:pStyle w:val="aa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информирования населения о </w:t>
      </w:r>
      <w:r w:rsidR="005248DF" w:rsidRPr="009328E0">
        <w:rPr>
          <w:rFonts w:ascii="Times New Roman" w:eastAsia="Times New Roman" w:hAnsi="Times New Roman" w:cs="Times New Roman"/>
          <w:sz w:val="26"/>
          <w:szCs w:val="26"/>
        </w:rPr>
        <w:t xml:space="preserve">результатах оценки воздействия на окружающую среду по объектам </w:t>
      </w:r>
      <w:r w:rsidR="007C55F4" w:rsidRPr="009328E0">
        <w:rPr>
          <w:rFonts w:ascii="Times New Roman" w:eastAsia="Times New Roman" w:hAnsi="Times New Roman" w:cs="Times New Roman"/>
          <w:sz w:val="26"/>
          <w:szCs w:val="26"/>
        </w:rPr>
        <w:t>«Комплекс нефтеперерабатывающих и нефтехимических заводов г. Нижнекамск «Установка производства водорода. Титул 1014. Секция 3102» и «</w:t>
      </w:r>
      <w:r w:rsidR="000D0850" w:rsidRPr="009328E0">
        <w:rPr>
          <w:rFonts w:ascii="Times New Roman" w:eastAsia="Times New Roman" w:hAnsi="Times New Roman" w:cs="Times New Roman"/>
          <w:sz w:val="26"/>
          <w:szCs w:val="26"/>
        </w:rPr>
        <w:t xml:space="preserve">Объекты </w:t>
      </w:r>
      <w:r w:rsidR="000D0850" w:rsidRPr="009328E0">
        <w:rPr>
          <w:rFonts w:ascii="Times New Roman" w:eastAsia="Times New Roman" w:hAnsi="Times New Roman" w:cs="Times New Roman"/>
          <w:sz w:val="26"/>
          <w:szCs w:val="26"/>
        </w:rPr>
        <w:lastRenderedPageBreak/>
        <w:t>общезаводского хозяйства установки гидроочистки средних дистиллятов «Комплекса нефтеперерабатывающих и нефтехимических заводов» АО «ТАНЕКО»</w:t>
      </w:r>
      <w:r w:rsidR="00E25340" w:rsidRPr="009328E0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34F803FC" w14:textId="26BC623C" w:rsidR="004B5027" w:rsidRPr="009328E0" w:rsidRDefault="004B5027" w:rsidP="005248DF">
      <w:pPr>
        <w:pStyle w:val="aa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sz w:val="26"/>
          <w:szCs w:val="26"/>
        </w:rPr>
        <w:t>определени</w:t>
      </w:r>
      <w:r w:rsidR="00B271F0" w:rsidRPr="009328E0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 общественного мнения по вопросу намечаемой деятельности;</w:t>
      </w:r>
    </w:p>
    <w:p w14:paraId="29BDAC5F" w14:textId="241150F8" w:rsidR="004B5027" w:rsidRPr="009328E0" w:rsidRDefault="004B5027" w:rsidP="005248DF">
      <w:pPr>
        <w:pStyle w:val="aa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sz w:val="26"/>
          <w:szCs w:val="26"/>
        </w:rPr>
        <w:t>учет</w:t>
      </w:r>
      <w:r w:rsidR="00B271F0" w:rsidRPr="009328E0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 мнения населения г. Нижнекамск и Нижнекамского муниципального района Республики Татарстан при принятии административных решений;</w:t>
      </w:r>
    </w:p>
    <w:p w14:paraId="6C8A7979" w14:textId="77777777" w:rsidR="004B5027" w:rsidRPr="009328E0" w:rsidRDefault="004B5027" w:rsidP="005248DF">
      <w:pPr>
        <w:pStyle w:val="aa"/>
        <w:numPr>
          <w:ilvl w:val="0"/>
          <w:numId w:val="15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sz w:val="26"/>
          <w:szCs w:val="26"/>
        </w:rPr>
        <w:t>уч</w:t>
      </w:r>
      <w:r w:rsidR="006E164F" w:rsidRPr="009328E0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>та общественного мнения при разработке проектной документации.</w:t>
      </w:r>
    </w:p>
    <w:p w14:paraId="4C8293FD" w14:textId="475C0446" w:rsidR="0031218F" w:rsidRPr="009328E0" w:rsidRDefault="004B5027" w:rsidP="00CD08A1">
      <w:pPr>
        <w:pStyle w:val="ad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 xml:space="preserve">Информационное сообщение о проведении общественных слушаний опубликовано </w:t>
      </w:r>
      <w:r w:rsidR="00DF7293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первоначально </w:t>
      </w:r>
      <w:r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 следующих газетах: </w:t>
      </w:r>
      <w:r w:rsidR="002F24A0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«Российская газета» </w:t>
      </w:r>
      <w:r w:rsidR="00DF7293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>(№ 81 (8135) от 15.04.2020;</w:t>
      </w:r>
      <w:r w:rsidR="0031218F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), Республика Татарстан </w:t>
      </w:r>
      <w:r w:rsidR="00DF7293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>(№ 54 (28823) от 14.04.2020;</w:t>
      </w:r>
      <w:r w:rsidR="00FE3030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>), «</w:t>
      </w:r>
      <w:proofErr w:type="spellStart"/>
      <w:r w:rsidR="0031218F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>Туган</w:t>
      </w:r>
      <w:proofErr w:type="spellEnd"/>
      <w:r w:rsidR="0031218F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як» </w:t>
      </w:r>
      <w:r w:rsidR="00DF7293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>(№ 28 (4208) от 15.04.2020</w:t>
      </w:r>
      <w:r w:rsidR="00B10EDB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>), «</w:t>
      </w:r>
      <w:proofErr w:type="gramStart"/>
      <w:r w:rsidR="00B10EDB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>Нижнекамская</w:t>
      </w:r>
      <w:proofErr w:type="gramEnd"/>
      <w:r w:rsidR="00B10EDB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правда» </w:t>
      </w:r>
      <w:r w:rsidR="00DF7293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>(№ 28 (10649) от 15.04.2020)</w:t>
      </w:r>
      <w:r w:rsidR="00B10EDB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14:paraId="076BDF50" w14:textId="0917B243" w:rsidR="00DF7293" w:rsidRPr="009328E0" w:rsidRDefault="00DF7293" w:rsidP="00CE0DE9">
      <w:pPr>
        <w:pStyle w:val="ad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Информационное </w:t>
      </w:r>
      <w:r w:rsidR="00CE0DE9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>сообщение о переносе даты и смене вида общественных слушаний опубликовано в следующих газетах: «Российская газета» (№</w:t>
      </w:r>
      <w:r w:rsidR="005248DF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CE0DE9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>104</w:t>
      </w:r>
      <w:r w:rsidR="005248DF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CE0DE9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>(8158) от 18.05.2020); «Республика Татарстан» (№69</w:t>
      </w:r>
      <w:r w:rsidR="005248DF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CE0DE9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>(28838) от</w:t>
      </w:r>
      <w:r w:rsidR="005248DF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CE0DE9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>16.05.2020); «</w:t>
      </w:r>
      <w:proofErr w:type="spellStart"/>
      <w:r w:rsidR="00CE0DE9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>Туган</w:t>
      </w:r>
      <w:proofErr w:type="spellEnd"/>
      <w:r w:rsidR="00CE0DE9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як» (№35</w:t>
      </w:r>
      <w:r w:rsidR="005248DF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CE0DE9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>(4215)</w:t>
      </w:r>
      <w:r w:rsidR="005248DF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CE0DE9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от 15.05.2020); «</w:t>
      </w:r>
      <w:proofErr w:type="gramStart"/>
      <w:r w:rsidR="00CE0DE9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>Нижнекамская</w:t>
      </w:r>
      <w:proofErr w:type="gramEnd"/>
      <w:r w:rsidR="00CE0DE9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правда» (№35</w:t>
      </w:r>
      <w:r w:rsidR="005248DF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CE0DE9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>(10656)</w:t>
      </w:r>
      <w:r w:rsidR="005248DF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CE0DE9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>от 15.05.2020).</w:t>
      </w:r>
    </w:p>
    <w:p w14:paraId="487423C8" w14:textId="0A0E4DDF" w:rsidR="00857E2B" w:rsidRPr="009328E0" w:rsidRDefault="004B5027" w:rsidP="00CE0DE9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="0031218F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 </w:t>
      </w:r>
      <w:r w:rsidR="006262DF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проектными </w:t>
      </w:r>
      <w:r w:rsidR="0031218F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>материалами</w:t>
      </w:r>
      <w:r w:rsidR="006262DF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>, включая оценку воздействия на окружающую среду,</w:t>
      </w:r>
      <w:r w:rsidR="0031218F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можно было ознакомиться с</w:t>
      </w:r>
      <w:r w:rsidR="00CE0DE9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13</w:t>
      </w:r>
      <w:r w:rsidR="00B10EDB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CE0DE9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>апреля</w:t>
      </w:r>
      <w:r w:rsidR="006E164F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B10EDB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>20</w:t>
      </w:r>
      <w:r w:rsidR="00CE0DE9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>20</w:t>
      </w:r>
      <w:r w:rsidR="00B10EDB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года </w:t>
      </w:r>
      <w:r w:rsidR="0031218F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по </w:t>
      </w:r>
      <w:r w:rsidR="00CE0DE9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>21</w:t>
      </w:r>
      <w:r w:rsidR="006E164F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CE0DE9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>мая</w:t>
      </w:r>
      <w:r w:rsidR="006E164F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31218F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>20</w:t>
      </w:r>
      <w:r w:rsidR="00B10EDB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>20</w:t>
      </w:r>
      <w:r w:rsidR="006E164F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31218F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>г</w:t>
      </w:r>
      <w:r w:rsidR="006E164F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>ода</w:t>
      </w:r>
      <w:r w:rsidR="0031218F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70530D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на бумажном </w:t>
      </w:r>
      <w:r w:rsidR="00CE0DE9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носителе с понедельника по субботу с 08:00 до 17:00 по следующему адресу: Республика Татарстан, г. Нижнекамск, </w:t>
      </w:r>
      <w:r w:rsidR="002557D8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>пр</w:t>
      </w:r>
      <w:r w:rsidR="00CE0DE9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>. Мира, д.</w:t>
      </w:r>
      <w:r w:rsidR="002557D8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CE0DE9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45, </w:t>
      </w:r>
      <w:r w:rsidR="002557D8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 </w:t>
      </w:r>
      <w:r w:rsidR="00CE0DE9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>фойе Муниципального бюджетного общеобразовательного учреждения «Средня</w:t>
      </w:r>
      <w:r w:rsidR="0070530D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>я общеобразовательная школа №</w:t>
      </w:r>
      <w:r w:rsidR="002557D8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70530D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>28</w:t>
      </w:r>
      <w:r w:rsidR="002557D8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>»</w:t>
      </w:r>
      <w:r w:rsidR="0070530D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</w:t>
      </w:r>
      <w:r w:rsidR="00CE0DE9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31218F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а также в электронном виде на сайте ПАО </w:t>
      </w:r>
      <w:r w:rsidR="00FE3030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>«Татнефть</w:t>
      </w:r>
      <w:r w:rsidR="0031218F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» </w:t>
      </w:r>
      <w:r w:rsidR="00BA1FA2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hyperlink r:id="rId12" w:history="1">
        <w:r w:rsidR="0070530D" w:rsidRPr="009328E0">
          <w:rPr>
            <w:rStyle w:val="af"/>
            <w:rFonts w:ascii="Times New Roman" w:eastAsia="Times New Roman" w:hAnsi="Times New Roman" w:cs="Times New Roman"/>
            <w:sz w:val="26"/>
            <w:szCs w:val="26"/>
            <w:lang w:val="en-US"/>
          </w:rPr>
          <w:t>www</w:t>
        </w:r>
        <w:r w:rsidR="0070530D" w:rsidRPr="009328E0">
          <w:rPr>
            <w:rStyle w:val="af"/>
            <w:rFonts w:ascii="Times New Roman" w:eastAsia="Times New Roman" w:hAnsi="Times New Roman" w:cs="Times New Roman"/>
            <w:sz w:val="26"/>
            <w:szCs w:val="26"/>
          </w:rPr>
          <w:t>.</w:t>
        </w:r>
        <w:r w:rsidR="0070530D" w:rsidRPr="009328E0">
          <w:rPr>
            <w:rStyle w:val="af"/>
            <w:rFonts w:ascii="Times New Roman" w:eastAsia="Times New Roman" w:hAnsi="Times New Roman" w:cs="Times New Roman"/>
            <w:sz w:val="26"/>
            <w:szCs w:val="26"/>
            <w:lang w:val="en-US"/>
          </w:rPr>
          <w:t>tatneft</w:t>
        </w:r>
        <w:r w:rsidR="0070530D" w:rsidRPr="009328E0">
          <w:rPr>
            <w:rStyle w:val="af"/>
            <w:rFonts w:ascii="Times New Roman" w:eastAsia="Times New Roman" w:hAnsi="Times New Roman" w:cs="Times New Roman"/>
            <w:sz w:val="26"/>
            <w:szCs w:val="26"/>
          </w:rPr>
          <w:t>.</w:t>
        </w:r>
        <w:r w:rsidR="0070530D" w:rsidRPr="009328E0">
          <w:rPr>
            <w:rStyle w:val="af"/>
            <w:rFonts w:ascii="Times New Roman" w:eastAsia="Times New Roman" w:hAnsi="Times New Roman" w:cs="Times New Roman"/>
            <w:sz w:val="26"/>
            <w:szCs w:val="26"/>
            <w:lang w:val="en-US"/>
          </w:rPr>
          <w:t>ru</w:t>
        </w:r>
      </w:hyperlink>
      <w:r w:rsidR="00BA1FA2" w:rsidRPr="009328E0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)</w:t>
      </w:r>
      <w:r w:rsidR="00D45361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FE3030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>и на официальном сайте Нижнекамского муниципального района Республики Татарстан</w:t>
      </w:r>
      <w:r w:rsidR="00FE3030" w:rsidRPr="009328E0">
        <w:rPr>
          <w:rFonts w:ascii="Times New Roman" w:eastAsia="Times New Roman" w:hAnsi="Times New Roman" w:cs="Times New Roman"/>
          <w:color w:val="auto"/>
          <w:sz w:val="26"/>
          <w:szCs w:val="26"/>
          <w:lang w:val="en"/>
        </w:rPr>
        <w:t> </w:t>
      </w:r>
      <w:r w:rsidR="00FE3030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BA1FA2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hyperlink r:id="rId13" w:history="1">
        <w:r w:rsidR="002557D8" w:rsidRPr="009328E0">
          <w:rPr>
            <w:rStyle w:val="af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2557D8" w:rsidRPr="009328E0">
          <w:rPr>
            <w:rStyle w:val="af"/>
            <w:rFonts w:ascii="Times New Roman" w:hAnsi="Times New Roman" w:cs="Times New Roman"/>
            <w:sz w:val="26"/>
            <w:szCs w:val="26"/>
          </w:rPr>
          <w:t>.e-nkama.ru</w:t>
        </w:r>
      </w:hyperlink>
      <w:r w:rsidR="00BA1FA2" w:rsidRPr="009328E0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)</w:t>
      </w:r>
      <w:r w:rsidR="00D45361" w:rsidRPr="009328E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. </w:t>
      </w:r>
      <w:r w:rsidRPr="009328E0">
        <w:rPr>
          <w:rFonts w:ascii="Times New Roman" w:hAnsi="Times New Roman" w:cs="Times New Roman"/>
          <w:sz w:val="26"/>
          <w:szCs w:val="26"/>
        </w:rPr>
        <w:t>Для регистрации поступающих замеча</w:t>
      </w:r>
      <w:r w:rsidR="00E628E5" w:rsidRPr="009328E0">
        <w:rPr>
          <w:rFonts w:ascii="Times New Roman" w:hAnsi="Times New Roman" w:cs="Times New Roman"/>
          <w:sz w:val="26"/>
          <w:szCs w:val="26"/>
        </w:rPr>
        <w:t xml:space="preserve">ний и предложений были </w:t>
      </w:r>
      <w:r w:rsidRPr="009328E0">
        <w:rPr>
          <w:rFonts w:ascii="Times New Roman" w:hAnsi="Times New Roman" w:cs="Times New Roman"/>
          <w:sz w:val="26"/>
          <w:szCs w:val="26"/>
        </w:rPr>
        <w:t>указаны телефоны спе</w:t>
      </w:r>
      <w:r w:rsidR="00E628E5" w:rsidRPr="009328E0">
        <w:rPr>
          <w:rFonts w:ascii="Times New Roman" w:hAnsi="Times New Roman" w:cs="Times New Roman"/>
          <w:sz w:val="26"/>
          <w:szCs w:val="26"/>
        </w:rPr>
        <w:t xml:space="preserve">циалистов по проведению оценки </w:t>
      </w:r>
      <w:r w:rsidRPr="009328E0">
        <w:rPr>
          <w:rFonts w:ascii="Times New Roman" w:hAnsi="Times New Roman" w:cs="Times New Roman"/>
          <w:sz w:val="26"/>
          <w:szCs w:val="26"/>
        </w:rPr>
        <w:t>воздействия планируемой деятельно</w:t>
      </w:r>
      <w:r w:rsidR="00E628E5" w:rsidRPr="009328E0">
        <w:rPr>
          <w:rFonts w:ascii="Times New Roman" w:hAnsi="Times New Roman" w:cs="Times New Roman"/>
          <w:sz w:val="26"/>
          <w:szCs w:val="26"/>
        </w:rPr>
        <w:t xml:space="preserve">сти на окружающую среду. </w:t>
      </w:r>
    </w:p>
    <w:p w14:paraId="2A8D8573" w14:textId="1A45BE14" w:rsidR="00454668" w:rsidRPr="009328E0" w:rsidRDefault="00857E2B" w:rsidP="00CD08A1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28E0">
        <w:rPr>
          <w:rFonts w:ascii="Times New Roman" w:hAnsi="Times New Roman" w:cs="Times New Roman"/>
          <w:sz w:val="26"/>
          <w:szCs w:val="26"/>
        </w:rPr>
        <w:t>За период, предоставленный для ознакомления с материалами</w:t>
      </w:r>
      <w:r w:rsidR="00567C87" w:rsidRPr="009328E0">
        <w:rPr>
          <w:rFonts w:ascii="Times New Roman" w:hAnsi="Times New Roman" w:cs="Times New Roman"/>
          <w:sz w:val="26"/>
          <w:szCs w:val="26"/>
        </w:rPr>
        <w:t xml:space="preserve"> оценки воздействия на окружающую среду</w:t>
      </w:r>
      <w:r w:rsidRPr="009328E0">
        <w:rPr>
          <w:rFonts w:ascii="Times New Roman" w:hAnsi="Times New Roman" w:cs="Times New Roman"/>
          <w:sz w:val="26"/>
          <w:szCs w:val="26"/>
        </w:rPr>
        <w:t>, в адрес ПАО «</w:t>
      </w:r>
      <w:r w:rsidR="00D45361" w:rsidRPr="009328E0">
        <w:rPr>
          <w:rFonts w:ascii="Times New Roman" w:hAnsi="Times New Roman" w:cs="Times New Roman"/>
          <w:sz w:val="26"/>
          <w:szCs w:val="26"/>
        </w:rPr>
        <w:t>Татнефть</w:t>
      </w:r>
      <w:r w:rsidRPr="009328E0">
        <w:rPr>
          <w:rFonts w:ascii="Times New Roman" w:hAnsi="Times New Roman" w:cs="Times New Roman"/>
          <w:sz w:val="26"/>
          <w:szCs w:val="26"/>
        </w:rPr>
        <w:t xml:space="preserve">» </w:t>
      </w:r>
      <w:r w:rsidR="00567C87" w:rsidRPr="009328E0">
        <w:rPr>
          <w:rFonts w:ascii="Times New Roman" w:hAnsi="Times New Roman" w:cs="Times New Roman"/>
          <w:sz w:val="26"/>
          <w:szCs w:val="26"/>
        </w:rPr>
        <w:t>вопросов не поступало.</w:t>
      </w:r>
    </w:p>
    <w:p w14:paraId="596DA79A" w14:textId="675D5257" w:rsidR="00227CBF" w:rsidRPr="009328E0" w:rsidRDefault="004B5027" w:rsidP="00CD08A1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28E0">
        <w:rPr>
          <w:rFonts w:ascii="Times New Roman" w:hAnsi="Times New Roman" w:cs="Times New Roman"/>
          <w:sz w:val="26"/>
          <w:szCs w:val="26"/>
        </w:rPr>
        <w:t xml:space="preserve">Все </w:t>
      </w:r>
      <w:r w:rsidR="00F65982" w:rsidRPr="009328E0">
        <w:rPr>
          <w:rFonts w:ascii="Times New Roman" w:hAnsi="Times New Roman" w:cs="Times New Roman"/>
          <w:sz w:val="26"/>
          <w:szCs w:val="26"/>
        </w:rPr>
        <w:t xml:space="preserve">граждане, </w:t>
      </w:r>
      <w:r w:rsidRPr="009328E0">
        <w:rPr>
          <w:rFonts w:ascii="Times New Roman" w:hAnsi="Times New Roman" w:cs="Times New Roman"/>
          <w:sz w:val="26"/>
          <w:szCs w:val="26"/>
        </w:rPr>
        <w:t xml:space="preserve">заинтересованные в обсуждении </w:t>
      </w:r>
      <w:r w:rsidR="00175B0D" w:rsidRPr="009328E0">
        <w:rPr>
          <w:rFonts w:ascii="Times New Roman" w:eastAsia="Times New Roman" w:hAnsi="Times New Roman" w:cs="Times New Roman"/>
          <w:sz w:val="26"/>
          <w:szCs w:val="26"/>
        </w:rPr>
        <w:t>проектной документации, включая материалы оценки воздействия</w:t>
      </w:r>
      <w:r w:rsidR="00D45361" w:rsidRPr="009328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C55F4" w:rsidRPr="009328E0">
        <w:rPr>
          <w:rFonts w:ascii="Times New Roman" w:eastAsia="Times New Roman" w:hAnsi="Times New Roman" w:cs="Times New Roman"/>
          <w:sz w:val="26"/>
          <w:szCs w:val="26"/>
        </w:rPr>
        <w:t>на окружающую среду, по объектам</w:t>
      </w:r>
      <w:r w:rsidR="00175B0D" w:rsidRPr="009328E0">
        <w:rPr>
          <w:rFonts w:ascii="Times New Roman" w:eastAsia="Times New Roman" w:hAnsi="Times New Roman" w:cs="Times New Roman"/>
          <w:sz w:val="26"/>
          <w:szCs w:val="26"/>
        </w:rPr>
        <w:t xml:space="preserve"> государственной экологической экспертизы </w:t>
      </w:r>
      <w:r w:rsidR="007C55F4" w:rsidRPr="009328E0">
        <w:rPr>
          <w:rFonts w:ascii="Times New Roman" w:eastAsia="Times New Roman" w:hAnsi="Times New Roman" w:cs="Times New Roman"/>
          <w:sz w:val="26"/>
          <w:szCs w:val="26"/>
        </w:rPr>
        <w:t>«Комплекс нефтеперерабатывающих и нефтехимических заводов г. Нижнекамск «Установка производства водорода. Титул 1014. Секция 3102» и «</w:t>
      </w:r>
      <w:r w:rsidR="000D0850" w:rsidRPr="009328E0">
        <w:rPr>
          <w:rFonts w:ascii="Times New Roman" w:eastAsia="Times New Roman" w:hAnsi="Times New Roman" w:cs="Times New Roman"/>
          <w:sz w:val="26"/>
          <w:szCs w:val="26"/>
        </w:rPr>
        <w:t xml:space="preserve">Объекты общезаводского хозяйства установки гидроочистки средних дистиллятов «Комплекса нефтеперерабатывающих и нефтехимических заводов» АО «ТАНЕКО» </w:t>
      </w:r>
      <w:r w:rsidR="00B10EDB" w:rsidRPr="009328E0">
        <w:rPr>
          <w:rFonts w:ascii="Times New Roman" w:eastAsia="Times New Roman" w:hAnsi="Times New Roman" w:cs="Times New Roman"/>
          <w:sz w:val="26"/>
          <w:szCs w:val="26"/>
        </w:rPr>
        <w:t>могли</w:t>
      </w:r>
      <w:r w:rsidR="0070530D" w:rsidRPr="009328E0">
        <w:rPr>
          <w:rFonts w:ascii="Times New Roman" w:hAnsi="Times New Roman" w:cs="Times New Roman"/>
          <w:sz w:val="26"/>
          <w:szCs w:val="26"/>
        </w:rPr>
        <w:t xml:space="preserve"> принять участие</w:t>
      </w:r>
      <w:r w:rsidRPr="009328E0">
        <w:rPr>
          <w:rFonts w:ascii="Times New Roman" w:hAnsi="Times New Roman" w:cs="Times New Roman"/>
          <w:sz w:val="26"/>
          <w:szCs w:val="26"/>
        </w:rPr>
        <w:t xml:space="preserve"> </w:t>
      </w:r>
      <w:r w:rsidR="0070530D" w:rsidRPr="009328E0">
        <w:rPr>
          <w:rFonts w:ascii="Times New Roman" w:hAnsi="Times New Roman" w:cs="Times New Roman"/>
          <w:sz w:val="26"/>
          <w:szCs w:val="26"/>
        </w:rPr>
        <w:t>в</w:t>
      </w:r>
      <w:r w:rsidRPr="009328E0">
        <w:rPr>
          <w:rFonts w:ascii="Times New Roman" w:hAnsi="Times New Roman" w:cs="Times New Roman"/>
          <w:sz w:val="26"/>
          <w:szCs w:val="26"/>
        </w:rPr>
        <w:t xml:space="preserve"> общественны</w:t>
      </w:r>
      <w:r w:rsidR="0070530D" w:rsidRPr="009328E0">
        <w:rPr>
          <w:rFonts w:ascii="Times New Roman" w:hAnsi="Times New Roman" w:cs="Times New Roman"/>
          <w:sz w:val="26"/>
          <w:szCs w:val="26"/>
        </w:rPr>
        <w:t>х</w:t>
      </w:r>
      <w:r w:rsidRPr="009328E0">
        <w:rPr>
          <w:rFonts w:ascii="Times New Roman" w:hAnsi="Times New Roman" w:cs="Times New Roman"/>
          <w:sz w:val="26"/>
          <w:szCs w:val="26"/>
        </w:rPr>
        <w:t xml:space="preserve"> слушания</w:t>
      </w:r>
      <w:r w:rsidR="0070530D" w:rsidRPr="009328E0">
        <w:rPr>
          <w:rFonts w:ascii="Times New Roman" w:hAnsi="Times New Roman" w:cs="Times New Roman"/>
          <w:sz w:val="26"/>
          <w:szCs w:val="26"/>
        </w:rPr>
        <w:t>х</w:t>
      </w:r>
      <w:r w:rsidRPr="009328E0">
        <w:rPr>
          <w:rFonts w:ascii="Times New Roman" w:hAnsi="Times New Roman" w:cs="Times New Roman"/>
          <w:sz w:val="26"/>
          <w:szCs w:val="26"/>
        </w:rPr>
        <w:t>.</w:t>
      </w:r>
    </w:p>
    <w:p w14:paraId="55AB189D" w14:textId="77777777" w:rsidR="00C11107" w:rsidRPr="009328E0" w:rsidRDefault="00C11107" w:rsidP="00CD08A1">
      <w:pPr>
        <w:pStyle w:val="ad"/>
        <w:ind w:firstLine="709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E20E5C9" w14:textId="4D6C1CD0" w:rsidR="00227CBF" w:rsidRPr="009328E0" w:rsidRDefault="00387646" w:rsidP="00CD08A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9328E0">
        <w:rPr>
          <w:rFonts w:ascii="Times New Roman" w:eastAsia="Times New Roman" w:hAnsi="Times New Roman" w:cs="Times New Roman"/>
          <w:b/>
          <w:sz w:val="26"/>
          <w:szCs w:val="26"/>
        </w:rPr>
        <w:t>СЛУШАЛИ:</w:t>
      </w:r>
    </w:p>
    <w:p w14:paraId="61CE14DD" w14:textId="77777777" w:rsidR="002557D8" w:rsidRPr="009328E0" w:rsidRDefault="002557D8" w:rsidP="00CD08A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28"/>
        <w:gridCol w:w="4985"/>
      </w:tblGrid>
      <w:tr w:rsidR="00923496" w:rsidRPr="009328E0" w14:paraId="72B628FA" w14:textId="77777777" w:rsidTr="002557D8">
        <w:tc>
          <w:tcPr>
            <w:tcW w:w="4928" w:type="dxa"/>
          </w:tcPr>
          <w:p w14:paraId="3D3B7DC2" w14:textId="0D0EA429" w:rsidR="00EE28A1" w:rsidRPr="009328E0" w:rsidRDefault="0070530D" w:rsidP="002557D8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28E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«Об устойчивом развитии» АО «ТАНЕКО»</w:t>
            </w:r>
            <w:r w:rsidR="002557D8" w:rsidRPr="009328E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 экологической политике предприятия</w:t>
            </w:r>
            <w:r w:rsidRPr="009328E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557D8" w:rsidRPr="009328E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(с презентацией)</w:t>
            </w:r>
          </w:p>
        </w:tc>
        <w:tc>
          <w:tcPr>
            <w:tcW w:w="4985" w:type="dxa"/>
          </w:tcPr>
          <w:p w14:paraId="5D3928B5" w14:textId="47D60190" w:rsidR="00923496" w:rsidRPr="009328E0" w:rsidRDefault="0070530D" w:rsidP="002557D8">
            <w:pPr>
              <w:pStyle w:val="aa"/>
              <w:widowControl w:val="0"/>
              <w:numPr>
                <w:ilvl w:val="0"/>
                <w:numId w:val="26"/>
              </w:numPr>
              <w:tabs>
                <w:tab w:val="left" w:pos="326"/>
              </w:tabs>
              <w:autoSpaceDE w:val="0"/>
              <w:autoSpaceDN w:val="0"/>
              <w:adjustRightInd w:val="0"/>
              <w:ind w:left="0" w:firstLine="34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328E0">
              <w:rPr>
                <w:rFonts w:ascii="Times New Roman" w:eastAsia="Times New Roman" w:hAnsi="Times New Roman" w:cs="Times New Roman"/>
                <w:sz w:val="26"/>
                <w:szCs w:val="26"/>
              </w:rPr>
              <w:t>Сибгатуллин</w:t>
            </w:r>
            <w:proofErr w:type="spellEnd"/>
            <w:r w:rsidRPr="009328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Ренат </w:t>
            </w:r>
            <w:proofErr w:type="spellStart"/>
            <w:r w:rsidRPr="009328E0">
              <w:rPr>
                <w:rFonts w:ascii="Times New Roman" w:eastAsia="Times New Roman" w:hAnsi="Times New Roman" w:cs="Times New Roman"/>
                <w:sz w:val="26"/>
                <w:szCs w:val="26"/>
              </w:rPr>
              <w:t>Раихатович</w:t>
            </w:r>
            <w:proofErr w:type="spellEnd"/>
            <w:r w:rsidR="00923496" w:rsidRPr="009328E0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B10EDB" w:rsidRPr="009328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328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начальник </w:t>
            </w:r>
            <w:proofErr w:type="gramStart"/>
            <w:r w:rsidRPr="009328E0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отдела охраны окружающей среды Управления промыш</w:t>
            </w:r>
            <w:r w:rsidR="002557D8" w:rsidRPr="009328E0">
              <w:rPr>
                <w:rFonts w:ascii="Times New Roman" w:eastAsia="Times New Roman" w:hAnsi="Times New Roman" w:cs="Times New Roman"/>
                <w:sz w:val="26"/>
                <w:szCs w:val="26"/>
              </w:rPr>
              <w:t>ленной безопасности</w:t>
            </w:r>
            <w:proofErr w:type="gramEnd"/>
            <w:r w:rsidR="002557D8" w:rsidRPr="009328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АО «ТАНЕКО»</w:t>
            </w:r>
          </w:p>
          <w:p w14:paraId="2E544A61" w14:textId="3221FECF" w:rsidR="007C55F4" w:rsidRPr="009328E0" w:rsidRDefault="007C55F4" w:rsidP="002557D8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C55F4" w:rsidRPr="009328E0" w14:paraId="1A972C27" w14:textId="77777777" w:rsidTr="002557D8">
        <w:tc>
          <w:tcPr>
            <w:tcW w:w="4928" w:type="dxa"/>
          </w:tcPr>
          <w:p w14:paraId="10DE8F5B" w14:textId="199311AD" w:rsidR="007C55F4" w:rsidRPr="009328E0" w:rsidRDefault="007C55F4" w:rsidP="002557D8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28E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 результатах оценки воздействия на окружающую среду по объекту государственной экологической экспертизы «Комплекс нефтеперерабатывающих и нефтехимических заводов г. Нижнекамск «Установка производства водорода. Титул 1014. Секция 3102»</w:t>
            </w:r>
            <w:r w:rsidR="002557D8" w:rsidRPr="009328E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(с презентацией)</w:t>
            </w:r>
          </w:p>
        </w:tc>
        <w:tc>
          <w:tcPr>
            <w:tcW w:w="4985" w:type="dxa"/>
          </w:tcPr>
          <w:p w14:paraId="452E4198" w14:textId="7806D8DC" w:rsidR="007C55F4" w:rsidRPr="009328E0" w:rsidRDefault="007C55F4" w:rsidP="002557D8">
            <w:pPr>
              <w:pStyle w:val="aa"/>
              <w:widowControl w:val="0"/>
              <w:numPr>
                <w:ilvl w:val="0"/>
                <w:numId w:val="26"/>
              </w:numPr>
              <w:tabs>
                <w:tab w:val="left" w:pos="326"/>
              </w:tabs>
              <w:autoSpaceDE w:val="0"/>
              <w:autoSpaceDN w:val="0"/>
              <w:adjustRightInd w:val="0"/>
              <w:ind w:left="0" w:firstLine="34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328E0">
              <w:rPr>
                <w:rFonts w:ascii="Times New Roman" w:eastAsia="Times New Roman" w:hAnsi="Times New Roman" w:cs="Times New Roman"/>
                <w:sz w:val="26"/>
                <w:szCs w:val="26"/>
              </w:rPr>
              <w:t>Бритова</w:t>
            </w:r>
            <w:proofErr w:type="spellEnd"/>
            <w:r w:rsidRPr="009328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Валентина Вячеславовна, представитель ООО ПХТИ «</w:t>
            </w:r>
            <w:proofErr w:type="spellStart"/>
            <w:r w:rsidRPr="009328E0">
              <w:rPr>
                <w:rFonts w:ascii="Times New Roman" w:eastAsia="Times New Roman" w:hAnsi="Times New Roman" w:cs="Times New Roman"/>
                <w:sz w:val="26"/>
                <w:szCs w:val="26"/>
              </w:rPr>
              <w:t>Полихимсервис</w:t>
            </w:r>
            <w:proofErr w:type="spellEnd"/>
            <w:r w:rsidRPr="009328E0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B3544" w:rsidRPr="009328E0" w14:paraId="6218AE8B" w14:textId="77777777" w:rsidTr="002557D8">
        <w:trPr>
          <w:trHeight w:val="747"/>
        </w:trPr>
        <w:tc>
          <w:tcPr>
            <w:tcW w:w="4928" w:type="dxa"/>
          </w:tcPr>
          <w:p w14:paraId="514EF26F" w14:textId="241EFEA1" w:rsidR="003603F7" w:rsidRPr="009328E0" w:rsidRDefault="003603F7" w:rsidP="002557D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28E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О результатах оценки</w:t>
            </w:r>
            <w:r w:rsidR="00CB3544" w:rsidRPr="009328E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воздействия на окружающую среду по объекту государственной экологической экспертизы </w:t>
            </w:r>
            <w:r w:rsidR="000D0850" w:rsidRPr="009328E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«Объекты общезаводского хозяйства установки гидроочистки средних дистиллятов «Комплекса нефтеперерабатывающих и нефтехимических заводов» АО «ТАНЕКО» (</w:t>
            </w:r>
            <w:r w:rsidRPr="009328E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с презентацией) </w:t>
            </w:r>
          </w:p>
        </w:tc>
        <w:tc>
          <w:tcPr>
            <w:tcW w:w="4985" w:type="dxa"/>
            <w:shd w:val="clear" w:color="auto" w:fill="auto"/>
          </w:tcPr>
          <w:p w14:paraId="046998D4" w14:textId="0B45C2B1" w:rsidR="00EE28A1" w:rsidRPr="009328E0" w:rsidRDefault="000D0850" w:rsidP="002557D8">
            <w:pPr>
              <w:pStyle w:val="aa"/>
              <w:widowControl w:val="0"/>
              <w:numPr>
                <w:ilvl w:val="0"/>
                <w:numId w:val="26"/>
              </w:numPr>
              <w:tabs>
                <w:tab w:val="left" w:pos="339"/>
              </w:tabs>
              <w:autoSpaceDE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328E0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Сбитнев</w:t>
            </w:r>
            <w:proofErr w:type="spellEnd"/>
            <w:r w:rsidR="0070530D" w:rsidRPr="009328E0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9328E0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Павел Анатольевич</w:t>
            </w:r>
            <w:r w:rsidR="00CB3544" w:rsidRPr="009328E0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, </w:t>
            </w:r>
            <w:r w:rsidR="0070530D" w:rsidRPr="009328E0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представитель</w:t>
            </w:r>
            <w:r w:rsidR="001060FC" w:rsidRPr="009328E0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70530D" w:rsidRPr="009328E0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1060FC" w:rsidRPr="009328E0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ООО </w:t>
            </w:r>
            <w:r w:rsidR="002557D8" w:rsidRPr="009328E0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«</w:t>
            </w:r>
            <w:r w:rsidRPr="009328E0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ГСИ-</w:t>
            </w:r>
            <w:proofErr w:type="spellStart"/>
            <w:r w:rsidRPr="009328E0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Гипрокаучук</w:t>
            </w:r>
            <w:proofErr w:type="spellEnd"/>
            <w:r w:rsidR="002557D8" w:rsidRPr="009328E0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»</w:t>
            </w:r>
            <w:r w:rsidR="00D83280" w:rsidRPr="009328E0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35912056" w14:textId="3972E723" w:rsidR="00F54A8B" w:rsidRPr="009328E0" w:rsidRDefault="00F54A8B" w:rsidP="00CD08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1B279CB" w14:textId="500D92FD" w:rsidR="00BA1FA2" w:rsidRPr="009328E0" w:rsidRDefault="00BA1FA2" w:rsidP="00CD08A1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28E0">
        <w:rPr>
          <w:rFonts w:ascii="Times New Roman" w:hAnsi="Times New Roman" w:cs="Times New Roman"/>
          <w:b/>
          <w:sz w:val="26"/>
          <w:szCs w:val="26"/>
        </w:rPr>
        <w:t xml:space="preserve">Об основных </w:t>
      </w:r>
      <w:r w:rsidR="007C55F4" w:rsidRPr="009328E0">
        <w:rPr>
          <w:rFonts w:ascii="Times New Roman" w:hAnsi="Times New Roman" w:cs="Times New Roman"/>
          <w:b/>
          <w:sz w:val="26"/>
          <w:szCs w:val="26"/>
        </w:rPr>
        <w:t xml:space="preserve">технологических решениях проектов </w:t>
      </w:r>
    </w:p>
    <w:p w14:paraId="63D96422" w14:textId="77777777" w:rsidR="005F0DAD" w:rsidRDefault="001060FC" w:rsidP="007C55F4">
      <w:pPr>
        <w:pStyle w:val="ad"/>
        <w:jc w:val="center"/>
        <w:rPr>
          <w:rFonts w:ascii="Times New Roman" w:hAnsi="Times New Roman" w:cs="Times New Roman"/>
          <w:sz w:val="26"/>
          <w:szCs w:val="26"/>
        </w:rPr>
      </w:pPr>
      <w:r w:rsidRPr="009328E0">
        <w:rPr>
          <w:rFonts w:ascii="Times New Roman" w:hAnsi="Times New Roman" w:cs="Times New Roman"/>
          <w:b/>
          <w:sz w:val="26"/>
          <w:szCs w:val="26"/>
        </w:rPr>
        <w:t>«Комплекс нефтеперерабатывающих и нефтехимических заводов г. Нижнекамск «Установка производства водорода. Титул 1014. Секция 3102»</w:t>
      </w:r>
      <w:r w:rsidR="007C55F4" w:rsidRPr="009328E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06B48D3" w14:textId="25E362BD" w:rsidR="00BA1FA2" w:rsidRPr="009328E0" w:rsidRDefault="007C55F4" w:rsidP="007C55F4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28E0">
        <w:rPr>
          <w:rFonts w:ascii="Times New Roman" w:hAnsi="Times New Roman" w:cs="Times New Roman"/>
          <w:b/>
          <w:sz w:val="26"/>
          <w:szCs w:val="26"/>
        </w:rPr>
        <w:t>и</w:t>
      </w:r>
      <w:r w:rsidRPr="009328E0">
        <w:rPr>
          <w:rFonts w:ascii="Times New Roman" w:hAnsi="Times New Roman" w:cs="Times New Roman"/>
          <w:sz w:val="26"/>
          <w:szCs w:val="26"/>
        </w:rPr>
        <w:t xml:space="preserve"> </w:t>
      </w:r>
      <w:r w:rsidRPr="009328E0">
        <w:rPr>
          <w:rFonts w:ascii="Times New Roman" w:hAnsi="Times New Roman" w:cs="Times New Roman"/>
          <w:b/>
          <w:sz w:val="26"/>
          <w:szCs w:val="26"/>
        </w:rPr>
        <w:t>«Объекты общезаводского хозяйства установки гидроочистки средних дистиллятов «Комплекса нефтеперерабатывающих и нефтехимических заводов» АО «ТАНЕКО»</w:t>
      </w:r>
    </w:p>
    <w:p w14:paraId="11D0AEB7" w14:textId="77777777" w:rsidR="00EF773A" w:rsidRPr="009328E0" w:rsidRDefault="00EF773A" w:rsidP="001060FC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1256B4C" w14:textId="63BC004F" w:rsidR="00BA1FA2" w:rsidRPr="009328E0" w:rsidRDefault="001060FC" w:rsidP="00CD0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328E0">
        <w:rPr>
          <w:rFonts w:ascii="Times New Roman" w:eastAsia="Times New Roman" w:hAnsi="Times New Roman" w:cs="Times New Roman"/>
          <w:b/>
          <w:sz w:val="26"/>
          <w:szCs w:val="26"/>
        </w:rPr>
        <w:t>Сибгатуллин</w:t>
      </w:r>
      <w:proofErr w:type="spellEnd"/>
      <w:r w:rsidR="00BA1FA2" w:rsidRPr="009328E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328E0">
        <w:rPr>
          <w:rFonts w:ascii="Times New Roman" w:eastAsia="Times New Roman" w:hAnsi="Times New Roman" w:cs="Times New Roman"/>
          <w:b/>
          <w:sz w:val="26"/>
          <w:szCs w:val="26"/>
        </w:rPr>
        <w:t>Р.Р.</w:t>
      </w:r>
      <w:r w:rsidR="00BA1FA2" w:rsidRPr="009328E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>п</w:t>
      </w:r>
      <w:r w:rsidR="009D42BC" w:rsidRPr="009328E0">
        <w:rPr>
          <w:rFonts w:ascii="Times New Roman" w:eastAsia="Times New Roman" w:hAnsi="Times New Roman" w:cs="Times New Roman"/>
          <w:sz w:val="26"/>
          <w:szCs w:val="26"/>
        </w:rPr>
        <w:t>редставил</w:t>
      </w:r>
      <w:r w:rsidR="00EE0BBE" w:rsidRPr="009328E0">
        <w:rPr>
          <w:rFonts w:ascii="Times New Roman" w:eastAsia="Times New Roman" w:hAnsi="Times New Roman" w:cs="Times New Roman"/>
          <w:sz w:val="26"/>
          <w:szCs w:val="26"/>
        </w:rPr>
        <w:t xml:space="preserve"> доклад, в котором </w:t>
      </w:r>
      <w:r w:rsidR="00AC798F" w:rsidRPr="009328E0">
        <w:rPr>
          <w:rFonts w:ascii="Times New Roman" w:eastAsia="Times New Roman" w:hAnsi="Times New Roman" w:cs="Times New Roman"/>
          <w:sz w:val="26"/>
          <w:szCs w:val="26"/>
        </w:rPr>
        <w:t xml:space="preserve">кратко </w:t>
      </w:r>
      <w:r w:rsidR="00227CBF" w:rsidRPr="009328E0">
        <w:rPr>
          <w:rFonts w:ascii="Times New Roman" w:eastAsia="Times New Roman" w:hAnsi="Times New Roman" w:cs="Times New Roman"/>
          <w:sz w:val="26"/>
          <w:szCs w:val="26"/>
        </w:rPr>
        <w:t>изложил</w:t>
      </w:r>
      <w:r w:rsidR="00AC798F" w:rsidRPr="009328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04A7" w:rsidRPr="009328E0">
        <w:rPr>
          <w:rFonts w:ascii="Times New Roman" w:eastAsia="Times New Roman" w:hAnsi="Times New Roman" w:cs="Times New Roman"/>
          <w:sz w:val="26"/>
          <w:szCs w:val="26"/>
        </w:rPr>
        <w:t xml:space="preserve">принципы устойчивого </w:t>
      </w:r>
      <w:r w:rsidR="009D42BC" w:rsidRPr="009328E0">
        <w:rPr>
          <w:rFonts w:ascii="Times New Roman" w:eastAsia="Times New Roman" w:hAnsi="Times New Roman" w:cs="Times New Roman"/>
          <w:sz w:val="26"/>
          <w:szCs w:val="26"/>
        </w:rPr>
        <w:t xml:space="preserve">развития </w:t>
      </w:r>
      <w:r w:rsidR="00C904A7" w:rsidRPr="009328E0">
        <w:rPr>
          <w:rFonts w:ascii="Times New Roman" w:eastAsia="Times New Roman" w:hAnsi="Times New Roman" w:cs="Times New Roman"/>
          <w:sz w:val="26"/>
          <w:szCs w:val="26"/>
        </w:rPr>
        <w:t>Компании.</w:t>
      </w:r>
      <w:r w:rsidR="00896481" w:rsidRPr="009328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815B2" w:rsidRPr="009328E0">
        <w:rPr>
          <w:rFonts w:ascii="Times New Roman" w:eastAsia="Times New Roman" w:hAnsi="Times New Roman" w:cs="Times New Roman"/>
          <w:sz w:val="26"/>
          <w:szCs w:val="26"/>
        </w:rPr>
        <w:t>Вначале было озвучено о ново</w:t>
      </w:r>
      <w:r w:rsidR="00162CE2" w:rsidRPr="009328E0">
        <w:rPr>
          <w:rFonts w:ascii="Times New Roman" w:eastAsia="Times New Roman" w:hAnsi="Times New Roman" w:cs="Times New Roman"/>
          <w:sz w:val="26"/>
          <w:szCs w:val="26"/>
        </w:rPr>
        <w:t>м формате общественных слушаний</w:t>
      </w:r>
      <w:r w:rsidR="00F815B2" w:rsidRPr="009328E0">
        <w:rPr>
          <w:rFonts w:ascii="Times New Roman" w:eastAsia="Times New Roman" w:hAnsi="Times New Roman" w:cs="Times New Roman"/>
          <w:sz w:val="26"/>
          <w:szCs w:val="26"/>
        </w:rPr>
        <w:t>, в которых все граждане г. Нижнекамска могли принять участие в режиме онлайн</w:t>
      </w:r>
      <w:r w:rsidR="00EF773A" w:rsidRPr="009328E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896481" w:rsidRPr="009328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02EB6" w:rsidRPr="009328E0">
        <w:rPr>
          <w:rFonts w:ascii="Times New Roman" w:eastAsia="Times New Roman" w:hAnsi="Times New Roman" w:cs="Times New Roman"/>
          <w:sz w:val="26"/>
          <w:szCs w:val="26"/>
        </w:rPr>
        <w:t xml:space="preserve">Докладчик рассказал, как сейчас развивается Компания, наращивая объемы переработки нефти и расширяя ассортимент выпускаемой продукции, увеличивая тем самым налоговые отчисления в бюджет Республики.  </w:t>
      </w:r>
      <w:r w:rsidR="00896481" w:rsidRPr="009328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A1FA2" w:rsidRPr="009328E0">
        <w:rPr>
          <w:rFonts w:ascii="Times New Roman" w:eastAsia="Times New Roman" w:hAnsi="Times New Roman" w:cs="Times New Roman"/>
          <w:sz w:val="26"/>
          <w:szCs w:val="26"/>
        </w:rPr>
        <w:t>Подробно рассказал о</w:t>
      </w:r>
      <w:r w:rsidR="00896481" w:rsidRPr="009328E0">
        <w:rPr>
          <w:rFonts w:ascii="Times New Roman" w:eastAsia="Times New Roman" w:hAnsi="Times New Roman" w:cs="Times New Roman"/>
          <w:sz w:val="26"/>
          <w:szCs w:val="26"/>
        </w:rPr>
        <w:t xml:space="preserve"> труд</w:t>
      </w:r>
      <w:r w:rsidR="00BA1FA2" w:rsidRPr="009328E0">
        <w:rPr>
          <w:rFonts w:ascii="Times New Roman" w:eastAsia="Times New Roman" w:hAnsi="Times New Roman" w:cs="Times New Roman"/>
          <w:sz w:val="26"/>
          <w:szCs w:val="26"/>
        </w:rPr>
        <w:t>овом</w:t>
      </w:r>
      <w:r w:rsidR="00896481" w:rsidRPr="009328E0">
        <w:rPr>
          <w:rFonts w:ascii="Times New Roman" w:eastAsia="Times New Roman" w:hAnsi="Times New Roman" w:cs="Times New Roman"/>
          <w:sz w:val="26"/>
          <w:szCs w:val="26"/>
        </w:rPr>
        <w:t xml:space="preserve"> коллектив</w:t>
      </w:r>
      <w:r w:rsidR="00BA1FA2" w:rsidRPr="009328E0">
        <w:rPr>
          <w:rFonts w:ascii="Times New Roman" w:eastAsia="Times New Roman" w:hAnsi="Times New Roman" w:cs="Times New Roman"/>
          <w:sz w:val="26"/>
          <w:szCs w:val="26"/>
        </w:rPr>
        <w:t>е предприятия</w:t>
      </w:r>
      <w:r w:rsidR="00896481" w:rsidRPr="009328E0">
        <w:rPr>
          <w:rFonts w:ascii="Times New Roman" w:eastAsia="Times New Roman" w:hAnsi="Times New Roman" w:cs="Times New Roman"/>
          <w:sz w:val="26"/>
          <w:szCs w:val="26"/>
        </w:rPr>
        <w:t xml:space="preserve">, ради которого реализуются </w:t>
      </w:r>
      <w:r w:rsidR="00BA1FA2" w:rsidRPr="009328E0">
        <w:rPr>
          <w:rFonts w:ascii="Times New Roman" w:eastAsia="Times New Roman" w:hAnsi="Times New Roman" w:cs="Times New Roman"/>
          <w:sz w:val="26"/>
          <w:szCs w:val="26"/>
        </w:rPr>
        <w:t xml:space="preserve">целевые социальные </w:t>
      </w:r>
      <w:r w:rsidR="00896481" w:rsidRPr="009328E0">
        <w:rPr>
          <w:rFonts w:ascii="Times New Roman" w:eastAsia="Times New Roman" w:hAnsi="Times New Roman" w:cs="Times New Roman"/>
          <w:sz w:val="26"/>
          <w:szCs w:val="26"/>
        </w:rPr>
        <w:t xml:space="preserve">программы, направленные на сохранение жизни и здоровья, а также улучшения условий труда. Также </w:t>
      </w:r>
      <w:r w:rsidR="00302EB6" w:rsidRPr="009328E0">
        <w:rPr>
          <w:rFonts w:ascii="Times New Roman" w:eastAsia="Times New Roman" w:hAnsi="Times New Roman" w:cs="Times New Roman"/>
          <w:sz w:val="26"/>
          <w:szCs w:val="26"/>
        </w:rPr>
        <w:t>отметил</w:t>
      </w:r>
      <w:r w:rsidR="00896481" w:rsidRPr="009328E0">
        <w:rPr>
          <w:rFonts w:ascii="Times New Roman" w:eastAsia="Times New Roman" w:hAnsi="Times New Roman" w:cs="Times New Roman"/>
          <w:sz w:val="26"/>
          <w:szCs w:val="26"/>
        </w:rPr>
        <w:t xml:space="preserve">, что </w:t>
      </w:r>
      <w:r w:rsidR="00302EB6" w:rsidRPr="009328E0">
        <w:rPr>
          <w:rFonts w:ascii="Times New Roman" w:eastAsia="Times New Roman" w:hAnsi="Times New Roman" w:cs="Times New Roman"/>
          <w:sz w:val="26"/>
          <w:szCs w:val="26"/>
        </w:rPr>
        <w:t xml:space="preserve">в связи со сложившейся напряженной эпидемиологической обстановкой </w:t>
      </w:r>
      <w:r w:rsidR="006800BF" w:rsidRPr="009328E0">
        <w:rPr>
          <w:rFonts w:ascii="Times New Roman" w:eastAsia="Times New Roman" w:hAnsi="Times New Roman" w:cs="Times New Roman"/>
          <w:sz w:val="26"/>
          <w:szCs w:val="26"/>
        </w:rPr>
        <w:t xml:space="preserve">для содействия в борьбе с </w:t>
      </w:r>
      <w:proofErr w:type="spellStart"/>
      <w:r w:rsidR="006800BF" w:rsidRPr="009328E0">
        <w:rPr>
          <w:rFonts w:ascii="Times New Roman" w:eastAsia="Times New Roman" w:hAnsi="Times New Roman" w:cs="Times New Roman"/>
          <w:sz w:val="26"/>
          <w:szCs w:val="26"/>
        </w:rPr>
        <w:t>коронавирусом</w:t>
      </w:r>
      <w:proofErr w:type="spellEnd"/>
      <w:r w:rsidR="006800BF" w:rsidRPr="009328E0">
        <w:rPr>
          <w:rFonts w:ascii="Times New Roman" w:eastAsia="Times New Roman" w:hAnsi="Times New Roman" w:cs="Times New Roman"/>
          <w:sz w:val="26"/>
          <w:szCs w:val="26"/>
        </w:rPr>
        <w:t xml:space="preserve"> в кратчайшие сроки </w:t>
      </w:r>
      <w:r w:rsidR="00302EB6" w:rsidRPr="009328E0">
        <w:rPr>
          <w:rFonts w:ascii="Times New Roman" w:eastAsia="Times New Roman" w:hAnsi="Times New Roman" w:cs="Times New Roman"/>
          <w:sz w:val="26"/>
          <w:szCs w:val="26"/>
        </w:rPr>
        <w:t xml:space="preserve">было налажено производство </w:t>
      </w:r>
      <w:r w:rsidR="006800BF" w:rsidRPr="009328E0">
        <w:rPr>
          <w:rFonts w:ascii="Times New Roman" w:eastAsia="Times New Roman" w:hAnsi="Times New Roman" w:cs="Times New Roman"/>
          <w:sz w:val="26"/>
          <w:szCs w:val="26"/>
        </w:rPr>
        <w:t xml:space="preserve">антисептиков на базе Комплекса «ТАНЕКО» следуя рекомендованной рецептуре ВОЗ. Многодетные семьи для дистанционного обучения детей от Компании «Татнефть» получили гаджеты. </w:t>
      </w:r>
      <w:r w:rsidR="009578A7" w:rsidRPr="009328E0">
        <w:rPr>
          <w:rFonts w:ascii="Times New Roman" w:eastAsia="Times New Roman" w:hAnsi="Times New Roman" w:cs="Times New Roman"/>
          <w:sz w:val="26"/>
          <w:szCs w:val="26"/>
        </w:rPr>
        <w:t xml:space="preserve">Для поддержки социально незащищенных сограждан были сформированы наборы добра. </w:t>
      </w:r>
      <w:r w:rsidR="006800BF" w:rsidRPr="009328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49105593" w14:textId="023DF249" w:rsidR="00BA1FA2" w:rsidRPr="009328E0" w:rsidRDefault="00F815B2" w:rsidP="00CD0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Ренат </w:t>
      </w:r>
      <w:proofErr w:type="spellStart"/>
      <w:r w:rsidRPr="009328E0">
        <w:rPr>
          <w:rFonts w:ascii="Times New Roman" w:eastAsia="Times New Roman" w:hAnsi="Times New Roman" w:cs="Times New Roman"/>
          <w:sz w:val="26"/>
          <w:szCs w:val="26"/>
        </w:rPr>
        <w:t>Раихатович</w:t>
      </w:r>
      <w:proofErr w:type="spellEnd"/>
      <w:r w:rsidR="001445E9" w:rsidRPr="009328E0">
        <w:rPr>
          <w:rFonts w:ascii="Times New Roman" w:eastAsia="Times New Roman" w:hAnsi="Times New Roman" w:cs="Times New Roman"/>
          <w:sz w:val="26"/>
          <w:szCs w:val="26"/>
        </w:rPr>
        <w:t xml:space="preserve"> подробно рассказал о приоритетных целях АО «ТАНЕКО»</w:t>
      </w:r>
      <w:r w:rsidR="00BA1FA2" w:rsidRPr="009328E0"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 w:rsidR="001445E9" w:rsidRPr="009328E0">
        <w:rPr>
          <w:rFonts w:ascii="Times New Roman" w:eastAsia="Times New Roman" w:hAnsi="Times New Roman" w:cs="Times New Roman"/>
          <w:sz w:val="26"/>
          <w:szCs w:val="26"/>
        </w:rPr>
        <w:t>обеспечени</w:t>
      </w:r>
      <w:r w:rsidR="00BA1FA2" w:rsidRPr="009328E0">
        <w:rPr>
          <w:rFonts w:ascii="Times New Roman" w:eastAsia="Times New Roman" w:hAnsi="Times New Roman" w:cs="Times New Roman"/>
          <w:sz w:val="26"/>
          <w:szCs w:val="26"/>
        </w:rPr>
        <w:t>ю</w:t>
      </w:r>
      <w:r w:rsidR="001445E9" w:rsidRPr="009328E0">
        <w:rPr>
          <w:rFonts w:ascii="Times New Roman" w:eastAsia="Times New Roman" w:hAnsi="Times New Roman" w:cs="Times New Roman"/>
          <w:sz w:val="26"/>
          <w:szCs w:val="26"/>
        </w:rPr>
        <w:t xml:space="preserve"> экологической безопасности производства. </w:t>
      </w:r>
      <w:r w:rsidR="00BA1FA2" w:rsidRPr="009328E0">
        <w:rPr>
          <w:rFonts w:ascii="Times New Roman" w:eastAsia="Times New Roman" w:hAnsi="Times New Roman" w:cs="Times New Roman"/>
          <w:sz w:val="26"/>
          <w:szCs w:val="26"/>
        </w:rPr>
        <w:t xml:space="preserve">Основной приоритет Компании </w:t>
      </w:r>
      <w:r w:rsidR="00BA1FA2" w:rsidRPr="009328E0">
        <w:rPr>
          <w:rFonts w:ascii="Times New Roman" w:eastAsia="Times New Roman" w:hAnsi="Times New Roman" w:cs="Times New Roman"/>
          <w:sz w:val="26"/>
          <w:szCs w:val="26"/>
        </w:rPr>
        <w:sym w:font="Symbol" w:char="F02D"/>
      </w:r>
      <w:r w:rsidR="00BA1FA2" w:rsidRPr="009328E0">
        <w:rPr>
          <w:rFonts w:ascii="Times New Roman" w:eastAsia="Times New Roman" w:hAnsi="Times New Roman" w:cs="Times New Roman"/>
          <w:sz w:val="26"/>
          <w:szCs w:val="26"/>
        </w:rPr>
        <w:t xml:space="preserve"> обеспечение эколого-экономического равновесия между производством и безопасностью окружающей среды и постоянное улучшение показателей</w:t>
      </w:r>
      <w:r w:rsidR="00AC6B0A">
        <w:rPr>
          <w:rFonts w:ascii="Times New Roman" w:eastAsia="Times New Roman" w:hAnsi="Times New Roman" w:cs="Times New Roman"/>
          <w:sz w:val="26"/>
          <w:szCs w:val="26"/>
        </w:rPr>
        <w:t>, что реализуется б</w:t>
      </w:r>
      <w:r w:rsidR="009578A7" w:rsidRPr="009328E0">
        <w:rPr>
          <w:rFonts w:ascii="Times New Roman" w:eastAsia="Times New Roman" w:hAnsi="Times New Roman" w:cs="Times New Roman"/>
          <w:sz w:val="26"/>
          <w:szCs w:val="26"/>
        </w:rPr>
        <w:t>лагодаря новым технологиям производства</w:t>
      </w:r>
      <w:bookmarkStart w:id="0" w:name="_GoBack"/>
      <w:bookmarkEnd w:id="0"/>
      <w:r w:rsidR="009578A7" w:rsidRPr="009328E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BA1FA2" w:rsidRPr="009328E0">
        <w:rPr>
          <w:rFonts w:ascii="Times New Roman" w:eastAsia="Times New Roman" w:hAnsi="Times New Roman" w:cs="Times New Roman"/>
          <w:sz w:val="26"/>
          <w:szCs w:val="26"/>
        </w:rPr>
        <w:t>Так же сообщил об открытости, социальной ориентированности предприятия «ТАНЕКО» и заинтересованности в вопросах доступного доведения информации, в том числе в области охраны окружающей среды, до каждого жителя.</w:t>
      </w:r>
    </w:p>
    <w:p w14:paraId="4D6B8B7E" w14:textId="1CAAE95F" w:rsidR="00896481" w:rsidRPr="009328E0" w:rsidRDefault="006907C9" w:rsidP="00CD0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Затем докладчик перешел к </w:t>
      </w:r>
      <w:r w:rsidR="007C55F4" w:rsidRPr="009328E0">
        <w:rPr>
          <w:rFonts w:ascii="Times New Roman" w:eastAsia="Times New Roman" w:hAnsi="Times New Roman" w:cs="Times New Roman"/>
          <w:sz w:val="26"/>
          <w:szCs w:val="26"/>
        </w:rPr>
        <w:t>рассматриваемым объектам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, кратко рассказал о </w:t>
      </w:r>
      <w:r w:rsidR="00441924" w:rsidRPr="009328E0">
        <w:rPr>
          <w:rFonts w:ascii="Times New Roman" w:eastAsia="Times New Roman" w:hAnsi="Times New Roman" w:cs="Times New Roman"/>
          <w:sz w:val="26"/>
          <w:szCs w:val="26"/>
        </w:rPr>
        <w:t>назначении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7C55F4" w:rsidRPr="009328E0">
        <w:rPr>
          <w:rFonts w:ascii="Times New Roman" w:eastAsia="Times New Roman" w:hAnsi="Times New Roman" w:cs="Times New Roman"/>
          <w:sz w:val="26"/>
          <w:szCs w:val="26"/>
        </w:rPr>
        <w:t>о важности реализации проектов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</w:p>
    <w:p w14:paraId="106E52B9" w14:textId="30DC9E6B" w:rsidR="00496119" w:rsidRPr="009328E0" w:rsidRDefault="00496119" w:rsidP="00CD0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sz w:val="26"/>
          <w:szCs w:val="26"/>
        </w:rPr>
        <w:t>Внесено предложение поддержать проект.</w:t>
      </w:r>
      <w:r w:rsidR="007C55F4" w:rsidRPr="009328E0">
        <w:rPr>
          <w:rFonts w:ascii="Times New Roman" w:eastAsia="Times New Roman" w:hAnsi="Times New Roman" w:cs="Times New Roman"/>
          <w:sz w:val="26"/>
          <w:szCs w:val="26"/>
        </w:rPr>
        <w:t xml:space="preserve"> Слово передано представителям </w:t>
      </w:r>
      <w:r w:rsidR="009A6E86" w:rsidRPr="009328E0">
        <w:rPr>
          <w:rFonts w:ascii="Times New Roman" w:eastAsia="Times New Roman" w:hAnsi="Times New Roman" w:cs="Times New Roman"/>
          <w:sz w:val="26"/>
          <w:szCs w:val="26"/>
        </w:rPr>
        <w:t>проектн</w:t>
      </w:r>
      <w:r w:rsidR="007C55F4" w:rsidRPr="009328E0">
        <w:rPr>
          <w:rFonts w:ascii="Times New Roman" w:eastAsia="Times New Roman" w:hAnsi="Times New Roman" w:cs="Times New Roman"/>
          <w:sz w:val="26"/>
          <w:szCs w:val="26"/>
        </w:rPr>
        <w:t>ых</w:t>
      </w:r>
      <w:r w:rsidR="009A6E86" w:rsidRPr="009328E0">
        <w:rPr>
          <w:rFonts w:ascii="Times New Roman" w:eastAsia="Times New Roman" w:hAnsi="Times New Roman" w:cs="Times New Roman"/>
          <w:sz w:val="26"/>
          <w:szCs w:val="26"/>
        </w:rPr>
        <w:t xml:space="preserve"> институт</w:t>
      </w:r>
      <w:r w:rsidR="007C55F4" w:rsidRPr="009328E0">
        <w:rPr>
          <w:rFonts w:ascii="Times New Roman" w:eastAsia="Times New Roman" w:hAnsi="Times New Roman" w:cs="Times New Roman"/>
          <w:sz w:val="26"/>
          <w:szCs w:val="26"/>
        </w:rPr>
        <w:t>ов</w:t>
      </w:r>
      <w:r w:rsidR="009A6E86" w:rsidRPr="009328E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48DB2BE9" w14:textId="597AC7B8" w:rsidR="000A01E8" w:rsidRPr="009328E0" w:rsidRDefault="000A01E8" w:rsidP="00CD0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sz w:val="26"/>
          <w:szCs w:val="26"/>
        </w:rPr>
        <w:t>Доклад выступления прилагается (приложение 2).</w:t>
      </w:r>
      <w:r w:rsidR="006907C9" w:rsidRPr="009328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32F3AD7" w14:textId="77777777" w:rsidR="002557D8" w:rsidRPr="009328E0" w:rsidRDefault="002557D8" w:rsidP="00CD0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D8C3486" w14:textId="2DFF0F47" w:rsidR="00460727" w:rsidRPr="009328E0" w:rsidRDefault="00460727" w:rsidP="00460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328E0">
        <w:rPr>
          <w:rFonts w:ascii="Times New Roman" w:eastAsia="Times New Roman" w:hAnsi="Times New Roman" w:cs="Times New Roman"/>
          <w:b/>
          <w:sz w:val="26"/>
          <w:szCs w:val="26"/>
        </w:rPr>
        <w:t>Бритова</w:t>
      </w:r>
      <w:proofErr w:type="spellEnd"/>
      <w:r w:rsidRPr="009328E0">
        <w:rPr>
          <w:rFonts w:ascii="Times New Roman" w:eastAsia="Times New Roman" w:hAnsi="Times New Roman" w:cs="Times New Roman"/>
          <w:b/>
          <w:sz w:val="26"/>
          <w:szCs w:val="26"/>
        </w:rPr>
        <w:t xml:space="preserve"> В.В.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 сделала доклад, в котором озвучила результаты оценки воздействия на окружающую среду проекта «Комплекс нефтеперерабатывающих и нефтехимических заводов г. Нижнекамск «Установка производства водорода. Титул 1014. Секция 3102»</w:t>
      </w:r>
      <w:r w:rsidR="002557D8" w:rsidRPr="009328E0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 Вкратце было сказано о самом проектном институте, его опыте в проектировании нефтехимических предприятий. Проинформировал</w:t>
      </w:r>
      <w:r w:rsidR="002557D8" w:rsidRPr="009328E0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 о технологии производства данной установки, о технических решениях по обеспечению безопасной эксплуатации. В 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lastRenderedPageBreak/>
        <w:t>материалах Оценки воздействия на окружающую среду рассмотрены основные виды воздействия объекта строительства на этапе эксплуатации</w:t>
      </w:r>
      <w:r w:rsidR="002557D8" w:rsidRPr="009328E0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 воздействие на атмосферный воздух, воздействие на почвенный покров, воздействие на состояние поверхностных вод. </w:t>
      </w:r>
    </w:p>
    <w:p w14:paraId="46C7DAE9" w14:textId="0FBF03BC" w:rsidR="00460727" w:rsidRPr="009328E0" w:rsidRDefault="00460727" w:rsidP="00460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sz w:val="26"/>
          <w:szCs w:val="26"/>
        </w:rPr>
        <w:t>Объект «Комплекс нефтеперерабатывающих и нефтехимических заводов</w:t>
      </w:r>
      <w:r w:rsidR="002557D8" w:rsidRPr="009328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F0DAD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>г. Нижнекамск «Установка производства водорода. Титул 1014. Секция 3102» соответствует требованиям наилучших допустимых технологий согласно ст.</w:t>
      </w:r>
      <w:r w:rsidR="002557D8" w:rsidRPr="009328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>28.1 Федерального Закона №</w:t>
      </w:r>
      <w:r w:rsidR="002557D8" w:rsidRPr="009328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>7 от 10.01.2002 «Об охране окружающей среды».</w:t>
      </w:r>
    </w:p>
    <w:p w14:paraId="7C25FB80" w14:textId="77777777" w:rsidR="00460727" w:rsidRPr="009328E0" w:rsidRDefault="00460727" w:rsidP="00460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sz w:val="26"/>
          <w:szCs w:val="26"/>
        </w:rPr>
        <w:t>Внесено предложение поддержать проект.</w:t>
      </w:r>
    </w:p>
    <w:p w14:paraId="582E5C0E" w14:textId="6593A9A5" w:rsidR="00460727" w:rsidRPr="009328E0" w:rsidRDefault="00460727" w:rsidP="00460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sz w:val="26"/>
          <w:szCs w:val="26"/>
        </w:rPr>
        <w:t>Доклад выступления прилагается (приложение 3).</w:t>
      </w:r>
    </w:p>
    <w:p w14:paraId="5D00037A" w14:textId="77777777" w:rsidR="002557D8" w:rsidRPr="009328E0" w:rsidRDefault="002557D8" w:rsidP="00B43E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3ED8548" w14:textId="30AB0277" w:rsidR="00B43E03" w:rsidRPr="009328E0" w:rsidRDefault="000D0850" w:rsidP="00B43E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328E0">
        <w:rPr>
          <w:rFonts w:ascii="Times New Roman" w:eastAsia="Times New Roman" w:hAnsi="Times New Roman" w:cs="Times New Roman"/>
          <w:b/>
          <w:sz w:val="26"/>
          <w:szCs w:val="26"/>
        </w:rPr>
        <w:t>Сбитнев</w:t>
      </w:r>
      <w:proofErr w:type="spellEnd"/>
      <w:r w:rsidRPr="009328E0">
        <w:rPr>
          <w:rFonts w:ascii="Times New Roman" w:eastAsia="Times New Roman" w:hAnsi="Times New Roman" w:cs="Times New Roman"/>
          <w:b/>
          <w:sz w:val="26"/>
          <w:szCs w:val="26"/>
        </w:rPr>
        <w:t xml:space="preserve"> П.А. 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>сделал</w:t>
      </w:r>
      <w:r w:rsidR="00A0757A" w:rsidRPr="009328E0">
        <w:rPr>
          <w:rFonts w:ascii="Times New Roman" w:eastAsia="Times New Roman" w:hAnsi="Times New Roman" w:cs="Times New Roman"/>
          <w:sz w:val="26"/>
          <w:szCs w:val="26"/>
        </w:rPr>
        <w:t xml:space="preserve"> доклад, в котором озвучил результаты оценки воздействия на окружающую среду проекта </w:t>
      </w:r>
      <w:r w:rsidR="009A6E86" w:rsidRPr="009328E0">
        <w:rPr>
          <w:rFonts w:ascii="Times New Roman" w:eastAsia="Times New Roman" w:hAnsi="Times New Roman" w:cs="Times New Roman"/>
          <w:sz w:val="26"/>
          <w:szCs w:val="26"/>
        </w:rPr>
        <w:t xml:space="preserve">«Объекты общезаводского хозяйства установки гидроочистки средних дистиллятов «Комплекса нефтеперерабатывающих и нефтехимических заводов» АО «ТАНЕКО». </w:t>
      </w:r>
      <w:r w:rsidR="00A0757A" w:rsidRPr="009328E0">
        <w:rPr>
          <w:rFonts w:ascii="Times New Roman" w:eastAsia="Times New Roman" w:hAnsi="Times New Roman" w:cs="Times New Roman"/>
          <w:sz w:val="26"/>
          <w:szCs w:val="26"/>
        </w:rPr>
        <w:t>Вкратце было сказано о самом проектном институте, его опыте в проектировании нефтехимических предприятий. Проинформировал о</w:t>
      </w:r>
      <w:r w:rsidR="008E6C34" w:rsidRPr="009328E0">
        <w:rPr>
          <w:rFonts w:ascii="Times New Roman" w:eastAsia="Times New Roman" w:hAnsi="Times New Roman" w:cs="Times New Roman"/>
          <w:sz w:val="26"/>
          <w:szCs w:val="26"/>
        </w:rPr>
        <w:t>б основных общезаводских объектах установки, о</w:t>
      </w:r>
      <w:r w:rsidR="002557D8" w:rsidRPr="009328E0">
        <w:rPr>
          <w:rFonts w:ascii="Times New Roman" w:eastAsia="Times New Roman" w:hAnsi="Times New Roman" w:cs="Times New Roman"/>
          <w:sz w:val="26"/>
          <w:szCs w:val="26"/>
        </w:rPr>
        <w:t>б</w:t>
      </w:r>
      <w:r w:rsidR="008E6C34" w:rsidRPr="009328E0">
        <w:rPr>
          <w:rFonts w:ascii="Times New Roman" w:eastAsia="Times New Roman" w:hAnsi="Times New Roman" w:cs="Times New Roman"/>
          <w:sz w:val="26"/>
          <w:szCs w:val="26"/>
        </w:rPr>
        <w:t xml:space="preserve"> их технологическом назначении</w:t>
      </w:r>
      <w:r w:rsidR="00F24E23" w:rsidRPr="009328E0">
        <w:rPr>
          <w:rFonts w:ascii="Times New Roman" w:eastAsia="Times New Roman" w:hAnsi="Times New Roman" w:cs="Times New Roman"/>
          <w:sz w:val="26"/>
          <w:szCs w:val="26"/>
        </w:rPr>
        <w:t>, о технических реш</w:t>
      </w:r>
      <w:r w:rsidR="008E6C34" w:rsidRPr="009328E0">
        <w:rPr>
          <w:rFonts w:ascii="Times New Roman" w:eastAsia="Times New Roman" w:hAnsi="Times New Roman" w:cs="Times New Roman"/>
          <w:sz w:val="26"/>
          <w:szCs w:val="26"/>
        </w:rPr>
        <w:t>ениях по обеспечению безаварийной</w:t>
      </w:r>
      <w:r w:rsidR="00F24E23" w:rsidRPr="009328E0">
        <w:rPr>
          <w:rFonts w:ascii="Times New Roman" w:eastAsia="Times New Roman" w:hAnsi="Times New Roman" w:cs="Times New Roman"/>
          <w:sz w:val="26"/>
          <w:szCs w:val="26"/>
        </w:rPr>
        <w:t xml:space="preserve"> эксплуатации. </w:t>
      </w:r>
      <w:r w:rsidR="00323192" w:rsidRPr="009328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27CBF" w:rsidRPr="009328E0">
        <w:rPr>
          <w:rFonts w:ascii="Times New Roman" w:eastAsia="Times New Roman" w:hAnsi="Times New Roman" w:cs="Times New Roman"/>
          <w:sz w:val="26"/>
          <w:szCs w:val="26"/>
        </w:rPr>
        <w:t>В материалах</w:t>
      </w:r>
      <w:r w:rsidR="005535E1" w:rsidRPr="009328E0">
        <w:rPr>
          <w:rFonts w:ascii="Times New Roman" w:eastAsia="Times New Roman" w:hAnsi="Times New Roman" w:cs="Times New Roman"/>
          <w:sz w:val="26"/>
          <w:szCs w:val="26"/>
        </w:rPr>
        <w:t xml:space="preserve"> Оценки воздействия на окружающую среду рассмотрены основные виды воздействия объекта </w:t>
      </w:r>
      <w:r w:rsidR="008E6C34" w:rsidRPr="009328E0">
        <w:rPr>
          <w:rFonts w:ascii="Times New Roman" w:eastAsia="Times New Roman" w:hAnsi="Times New Roman" w:cs="Times New Roman"/>
          <w:sz w:val="26"/>
          <w:szCs w:val="26"/>
        </w:rPr>
        <w:t xml:space="preserve">строительства </w:t>
      </w:r>
      <w:r w:rsidR="005535E1" w:rsidRPr="009328E0">
        <w:rPr>
          <w:rFonts w:ascii="Times New Roman" w:eastAsia="Times New Roman" w:hAnsi="Times New Roman" w:cs="Times New Roman"/>
          <w:sz w:val="26"/>
          <w:szCs w:val="26"/>
        </w:rPr>
        <w:t>на этапе эксплуатации</w:t>
      </w:r>
      <w:r w:rsidR="002557D8" w:rsidRPr="009328E0">
        <w:rPr>
          <w:rFonts w:ascii="Times New Roman" w:eastAsia="Times New Roman" w:hAnsi="Times New Roman" w:cs="Times New Roman"/>
          <w:sz w:val="26"/>
          <w:szCs w:val="26"/>
        </w:rPr>
        <w:t>:</w:t>
      </w:r>
      <w:r w:rsidR="005535E1" w:rsidRPr="009328E0">
        <w:rPr>
          <w:rFonts w:ascii="Times New Roman" w:eastAsia="Times New Roman" w:hAnsi="Times New Roman" w:cs="Times New Roman"/>
          <w:sz w:val="26"/>
          <w:szCs w:val="26"/>
        </w:rPr>
        <w:t xml:space="preserve"> воздействие на атмосферный воздух, воздействие на почвенный покров, воздействие на состояние поверхностных вод. </w:t>
      </w:r>
    </w:p>
    <w:p w14:paraId="32A047AD" w14:textId="7746F0B5" w:rsidR="00B43E03" w:rsidRPr="009328E0" w:rsidRDefault="008E6C34" w:rsidP="00B43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28E0">
        <w:rPr>
          <w:rFonts w:ascii="Times New Roman" w:hAnsi="Times New Roman" w:cs="Times New Roman"/>
          <w:sz w:val="26"/>
          <w:szCs w:val="26"/>
        </w:rPr>
        <w:t xml:space="preserve">«Объекты общезаводского хозяйства установки гидроочистки средних дистиллятов «Комплекса нефтеперерабатывающих и нефтехимических заводов» АО «ТАНЕКО» </w:t>
      </w:r>
      <w:r w:rsidR="00B43E03" w:rsidRPr="009328E0">
        <w:rPr>
          <w:rFonts w:ascii="Times New Roman" w:hAnsi="Times New Roman" w:cs="Times New Roman"/>
          <w:sz w:val="26"/>
          <w:szCs w:val="26"/>
        </w:rPr>
        <w:t>соответству</w:t>
      </w:r>
      <w:r w:rsidRPr="009328E0">
        <w:rPr>
          <w:rFonts w:ascii="Times New Roman" w:hAnsi="Times New Roman" w:cs="Times New Roman"/>
          <w:sz w:val="26"/>
          <w:szCs w:val="26"/>
        </w:rPr>
        <w:t>ю</w:t>
      </w:r>
      <w:r w:rsidR="00B43E03" w:rsidRPr="009328E0">
        <w:rPr>
          <w:rFonts w:ascii="Times New Roman" w:hAnsi="Times New Roman" w:cs="Times New Roman"/>
          <w:sz w:val="26"/>
          <w:szCs w:val="26"/>
        </w:rPr>
        <w:t>т требованиям наилучших допустимых технологий согласно ст.</w:t>
      </w:r>
      <w:r w:rsidR="002557D8" w:rsidRPr="009328E0">
        <w:rPr>
          <w:rFonts w:ascii="Times New Roman" w:hAnsi="Times New Roman" w:cs="Times New Roman"/>
          <w:sz w:val="26"/>
          <w:szCs w:val="26"/>
        </w:rPr>
        <w:t xml:space="preserve"> </w:t>
      </w:r>
      <w:r w:rsidR="00B43E03" w:rsidRPr="009328E0">
        <w:rPr>
          <w:rFonts w:ascii="Times New Roman" w:hAnsi="Times New Roman" w:cs="Times New Roman"/>
          <w:sz w:val="26"/>
          <w:szCs w:val="26"/>
        </w:rPr>
        <w:t>28.1 Федерального Закона №</w:t>
      </w:r>
      <w:r w:rsidR="002557D8" w:rsidRPr="009328E0">
        <w:rPr>
          <w:rFonts w:ascii="Times New Roman" w:hAnsi="Times New Roman" w:cs="Times New Roman"/>
          <w:sz w:val="26"/>
          <w:szCs w:val="26"/>
        </w:rPr>
        <w:t xml:space="preserve"> </w:t>
      </w:r>
      <w:r w:rsidR="00B43E03" w:rsidRPr="009328E0">
        <w:rPr>
          <w:rFonts w:ascii="Times New Roman" w:hAnsi="Times New Roman" w:cs="Times New Roman"/>
          <w:sz w:val="26"/>
          <w:szCs w:val="26"/>
        </w:rPr>
        <w:t>7 от 10.01.2002 «Об охране окружающей среды».</w:t>
      </w:r>
    </w:p>
    <w:p w14:paraId="0502025D" w14:textId="77777777" w:rsidR="00496119" w:rsidRPr="009328E0" w:rsidRDefault="00496119" w:rsidP="00CD0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sz w:val="26"/>
          <w:szCs w:val="26"/>
        </w:rPr>
        <w:t>Внесено предложение поддержать проект.</w:t>
      </w:r>
    </w:p>
    <w:p w14:paraId="73682E37" w14:textId="74E3BFAC" w:rsidR="00496119" w:rsidRPr="009328E0" w:rsidRDefault="00496119" w:rsidP="00CD0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sz w:val="26"/>
          <w:szCs w:val="26"/>
        </w:rPr>
        <w:t>Доклад высту</w:t>
      </w:r>
      <w:r w:rsidR="00460727" w:rsidRPr="009328E0">
        <w:rPr>
          <w:rFonts w:ascii="Times New Roman" w:eastAsia="Times New Roman" w:hAnsi="Times New Roman" w:cs="Times New Roman"/>
          <w:sz w:val="26"/>
          <w:szCs w:val="26"/>
        </w:rPr>
        <w:t>пления прилагается (приложение 4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>).</w:t>
      </w:r>
    </w:p>
    <w:p w14:paraId="3EF5B1C5" w14:textId="71270327" w:rsidR="00B30621" w:rsidRPr="009328E0" w:rsidRDefault="00B30621" w:rsidP="00CD0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1F59053" w14:textId="7556D87D" w:rsidR="00387646" w:rsidRPr="009328E0" w:rsidRDefault="00676AB3" w:rsidP="00CD08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b/>
          <w:sz w:val="26"/>
          <w:szCs w:val="26"/>
        </w:rPr>
        <w:t>ОБСУЖДЕНИЕ ПРОЕКТА:</w:t>
      </w:r>
    </w:p>
    <w:p w14:paraId="0B5EA83B" w14:textId="77777777" w:rsidR="00745ABF" w:rsidRPr="009328E0" w:rsidRDefault="00745ABF" w:rsidP="00CD08A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4E4F8AD" w14:textId="09B0C96E" w:rsidR="00496119" w:rsidRPr="009328E0" w:rsidRDefault="004636B2" w:rsidP="00CD0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b/>
          <w:sz w:val="26"/>
          <w:szCs w:val="26"/>
        </w:rPr>
        <w:t>Ахметов Л</w:t>
      </w:r>
      <w:r w:rsidR="00A65710" w:rsidRPr="009328E0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Pr="009328E0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="00A65710" w:rsidRPr="009328E0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496119" w:rsidRPr="009328E0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496119" w:rsidRPr="009328E0">
        <w:rPr>
          <w:rFonts w:ascii="Times New Roman" w:eastAsia="Times New Roman" w:hAnsi="Times New Roman" w:cs="Times New Roman"/>
          <w:sz w:val="26"/>
          <w:szCs w:val="26"/>
        </w:rPr>
        <w:t xml:space="preserve">Все заявленные докладчики выступили, предлагаю перейти к следующему этапу в режиме вопрос-ответ. </w:t>
      </w:r>
    </w:p>
    <w:p w14:paraId="5E2C2F1E" w14:textId="7D74DF45" w:rsidR="00F5439D" w:rsidRPr="009328E0" w:rsidRDefault="00F5439D" w:rsidP="00F543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          В чате поступил вопрос мне, как представителю Исполкома, зачитываю: Планируют ли другие предприятия проводить общественные слушания онлайн</w:t>
      </w:r>
      <w:r w:rsidR="002557D8" w:rsidRPr="009328E0">
        <w:rPr>
          <w:rFonts w:ascii="Times New Roman" w:eastAsia="Times New Roman" w:hAnsi="Times New Roman" w:cs="Times New Roman"/>
          <w:sz w:val="26"/>
          <w:szCs w:val="26"/>
        </w:rPr>
        <w:t>?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557D8" w:rsidRPr="009328E0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ригодится ли опыт </w:t>
      </w:r>
      <w:r w:rsidR="002557D8" w:rsidRPr="009328E0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>ТАНЕКО</w:t>
      </w:r>
      <w:r w:rsidR="002557D8" w:rsidRPr="009328E0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? </w:t>
      </w:r>
    </w:p>
    <w:p w14:paraId="3EF8F91A" w14:textId="42903E83" w:rsidR="001F77AD" w:rsidRPr="009328E0" w:rsidRDefault="001F77AD" w:rsidP="009328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Да, безусловно </w:t>
      </w:r>
      <w:r w:rsidR="002557D8" w:rsidRPr="009328E0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>ТАНЕКО</w:t>
      </w:r>
      <w:r w:rsidR="002557D8" w:rsidRPr="009328E0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 выступило пионером в этом вопросе. С учетом рекомендаций </w:t>
      </w:r>
      <w:proofErr w:type="spellStart"/>
      <w:r w:rsidRPr="009328E0">
        <w:rPr>
          <w:rFonts w:ascii="Times New Roman" w:eastAsia="Times New Roman" w:hAnsi="Times New Roman" w:cs="Times New Roman"/>
          <w:sz w:val="26"/>
          <w:szCs w:val="26"/>
        </w:rPr>
        <w:t>Роспотребнадзора</w:t>
      </w:r>
      <w:proofErr w:type="spellEnd"/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9328E0">
        <w:rPr>
          <w:rFonts w:ascii="Times New Roman" w:eastAsia="Times New Roman" w:hAnsi="Times New Roman" w:cs="Times New Roman"/>
          <w:sz w:val="26"/>
          <w:szCs w:val="26"/>
        </w:rPr>
        <w:t>Росприроднадзора</w:t>
      </w:r>
      <w:proofErr w:type="spellEnd"/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 в период пандемии опыт проведения </w:t>
      </w:r>
      <w:r w:rsidR="002557D8" w:rsidRPr="009328E0">
        <w:rPr>
          <w:rFonts w:ascii="Times New Roman" w:eastAsia="Times New Roman" w:hAnsi="Times New Roman" w:cs="Times New Roman"/>
          <w:sz w:val="26"/>
          <w:szCs w:val="26"/>
        </w:rPr>
        <w:t xml:space="preserve">мероприятий 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в удаленном </w:t>
      </w:r>
      <w:proofErr w:type="gramStart"/>
      <w:r w:rsidRPr="009328E0">
        <w:rPr>
          <w:rFonts w:ascii="Times New Roman" w:eastAsia="Times New Roman" w:hAnsi="Times New Roman" w:cs="Times New Roman"/>
          <w:sz w:val="26"/>
          <w:szCs w:val="26"/>
        </w:rPr>
        <w:t>формате</w:t>
      </w:r>
      <w:proofErr w:type="gramEnd"/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 безусловно нам пригодится.</w:t>
      </w:r>
      <w:r w:rsidR="00DB7EC9" w:rsidRPr="009328E0">
        <w:rPr>
          <w:rFonts w:ascii="Times New Roman" w:eastAsia="Times New Roman" w:hAnsi="Times New Roman" w:cs="Times New Roman"/>
          <w:sz w:val="26"/>
          <w:szCs w:val="26"/>
        </w:rPr>
        <w:t xml:space="preserve">  Еще вопросы?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 w14:paraId="555E34A0" w14:textId="77777777" w:rsidR="009328E0" w:rsidRPr="009328E0" w:rsidRDefault="00A86C77" w:rsidP="00F543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</w:p>
    <w:p w14:paraId="5A23BA6B" w14:textId="1A15C049" w:rsidR="009328E0" w:rsidRPr="009328E0" w:rsidRDefault="00A86C77" w:rsidP="009328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b/>
          <w:sz w:val="26"/>
          <w:szCs w:val="26"/>
        </w:rPr>
        <w:t>Ахметов Л.Р</w:t>
      </w:r>
      <w:r w:rsidR="00460727" w:rsidRPr="009328E0">
        <w:rPr>
          <w:rFonts w:ascii="Times New Roman" w:eastAsia="Times New Roman" w:hAnsi="Times New Roman" w:cs="Times New Roman"/>
          <w:sz w:val="26"/>
          <w:szCs w:val="26"/>
        </w:rPr>
        <w:t xml:space="preserve">.: поступил вопрос от </w:t>
      </w:r>
      <w:proofErr w:type="spellStart"/>
      <w:r w:rsidR="00460727" w:rsidRPr="009328E0">
        <w:rPr>
          <w:rFonts w:ascii="Times New Roman" w:eastAsia="Times New Roman" w:hAnsi="Times New Roman" w:cs="Times New Roman"/>
          <w:sz w:val="26"/>
          <w:szCs w:val="26"/>
        </w:rPr>
        <w:t>Нуруллиной</w:t>
      </w:r>
      <w:proofErr w:type="spellEnd"/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328E0">
        <w:rPr>
          <w:rFonts w:ascii="Times New Roman" w:eastAsia="Times New Roman" w:hAnsi="Times New Roman" w:cs="Times New Roman"/>
          <w:sz w:val="26"/>
          <w:szCs w:val="26"/>
        </w:rPr>
        <w:t>Ленар</w:t>
      </w:r>
      <w:r w:rsidR="00460727" w:rsidRPr="009328E0">
        <w:rPr>
          <w:rFonts w:ascii="Times New Roman" w:eastAsia="Times New Roman" w:hAnsi="Times New Roman" w:cs="Times New Roman"/>
          <w:sz w:val="26"/>
          <w:szCs w:val="26"/>
        </w:rPr>
        <w:t>ы</w:t>
      </w:r>
      <w:proofErr w:type="spellEnd"/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328E0">
        <w:rPr>
          <w:rFonts w:ascii="Times New Roman" w:eastAsia="Times New Roman" w:hAnsi="Times New Roman" w:cs="Times New Roman"/>
          <w:sz w:val="26"/>
          <w:szCs w:val="26"/>
        </w:rPr>
        <w:t>Ленаров</w:t>
      </w:r>
      <w:r w:rsidR="00460727" w:rsidRPr="009328E0">
        <w:rPr>
          <w:rFonts w:ascii="Times New Roman" w:eastAsia="Times New Roman" w:hAnsi="Times New Roman" w:cs="Times New Roman"/>
          <w:sz w:val="26"/>
          <w:szCs w:val="26"/>
        </w:rPr>
        <w:t>ны</w:t>
      </w:r>
      <w:proofErr w:type="spellEnd"/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. Зачитываю. По «Объектам общезаводского хозяйства установки гидроочистки средних дистиллятов», учитывая, что будут РВС, будут ли установлены </w:t>
      </w:r>
      <w:proofErr w:type="spellStart"/>
      <w:r w:rsidRPr="009328E0">
        <w:rPr>
          <w:rFonts w:ascii="Times New Roman" w:eastAsia="Times New Roman" w:hAnsi="Times New Roman" w:cs="Times New Roman"/>
          <w:sz w:val="26"/>
          <w:szCs w:val="26"/>
        </w:rPr>
        <w:t>молниеприемные</w:t>
      </w:r>
      <w:proofErr w:type="spellEnd"/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 мачты? </w:t>
      </w:r>
    </w:p>
    <w:p w14:paraId="512A5C28" w14:textId="08711C2B" w:rsidR="00A86C77" w:rsidRPr="009328E0" w:rsidRDefault="00BD1D12" w:rsidP="009328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Сначала я предоставлю слово </w:t>
      </w:r>
      <w:r w:rsidR="00A86C77" w:rsidRPr="009328E0">
        <w:rPr>
          <w:rFonts w:ascii="Times New Roman" w:eastAsia="Times New Roman" w:hAnsi="Times New Roman" w:cs="Times New Roman"/>
          <w:sz w:val="26"/>
          <w:szCs w:val="26"/>
        </w:rPr>
        <w:t>генеральн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>ому</w:t>
      </w:r>
      <w:r w:rsidR="00A86C77" w:rsidRPr="009328E0">
        <w:rPr>
          <w:rFonts w:ascii="Times New Roman" w:eastAsia="Times New Roman" w:hAnsi="Times New Roman" w:cs="Times New Roman"/>
          <w:sz w:val="26"/>
          <w:szCs w:val="26"/>
        </w:rPr>
        <w:t xml:space="preserve"> директор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>у</w:t>
      </w:r>
      <w:r w:rsidR="00A86C77" w:rsidRPr="009328E0">
        <w:rPr>
          <w:rFonts w:ascii="Times New Roman" w:eastAsia="Times New Roman" w:hAnsi="Times New Roman" w:cs="Times New Roman"/>
          <w:sz w:val="26"/>
          <w:szCs w:val="26"/>
        </w:rPr>
        <w:t xml:space="preserve"> АО «ТАНЕКО» Салахов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>у</w:t>
      </w:r>
      <w:r w:rsidR="00A86C77" w:rsidRPr="009328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86C77" w:rsidRPr="009328E0">
        <w:rPr>
          <w:rFonts w:ascii="Times New Roman" w:eastAsia="Times New Roman" w:hAnsi="Times New Roman" w:cs="Times New Roman"/>
          <w:sz w:val="26"/>
          <w:szCs w:val="26"/>
        </w:rPr>
        <w:t>Илшат</w:t>
      </w:r>
      <w:r w:rsidR="009328E0" w:rsidRPr="009328E0">
        <w:rPr>
          <w:rFonts w:ascii="Times New Roman" w:eastAsia="Times New Roman" w:hAnsi="Times New Roman" w:cs="Times New Roman"/>
          <w:sz w:val="26"/>
          <w:szCs w:val="26"/>
        </w:rPr>
        <w:t>у</w:t>
      </w:r>
      <w:proofErr w:type="spellEnd"/>
      <w:r w:rsidR="00A86C77" w:rsidRPr="009328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86C77" w:rsidRPr="009328E0">
        <w:rPr>
          <w:rFonts w:ascii="Times New Roman" w:eastAsia="Times New Roman" w:hAnsi="Times New Roman" w:cs="Times New Roman"/>
          <w:sz w:val="26"/>
          <w:szCs w:val="26"/>
        </w:rPr>
        <w:t>Илгизович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>у</w:t>
      </w:r>
      <w:proofErr w:type="spellEnd"/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9328E0">
        <w:rPr>
          <w:rFonts w:ascii="Times New Roman" w:eastAsia="Times New Roman" w:hAnsi="Times New Roman" w:cs="Times New Roman"/>
          <w:sz w:val="26"/>
          <w:szCs w:val="26"/>
        </w:rPr>
        <w:t>Илшат</w:t>
      </w:r>
      <w:proofErr w:type="spellEnd"/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328E0">
        <w:rPr>
          <w:rFonts w:ascii="Times New Roman" w:eastAsia="Times New Roman" w:hAnsi="Times New Roman" w:cs="Times New Roman"/>
          <w:sz w:val="26"/>
          <w:szCs w:val="26"/>
        </w:rPr>
        <w:t>Илгизович</w:t>
      </w:r>
      <w:proofErr w:type="spellEnd"/>
      <w:r w:rsidR="009328E0" w:rsidRPr="009328E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 кто ответит на данный вопрос</w:t>
      </w:r>
      <w:r w:rsidR="009328E0" w:rsidRPr="009328E0">
        <w:rPr>
          <w:rFonts w:ascii="Times New Roman" w:eastAsia="Times New Roman" w:hAnsi="Times New Roman" w:cs="Times New Roman"/>
          <w:sz w:val="26"/>
          <w:szCs w:val="26"/>
        </w:rPr>
        <w:t>?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328E0" w:rsidRPr="009328E0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роектный институт или кто-то другой? </w:t>
      </w:r>
    </w:p>
    <w:p w14:paraId="2B32348C" w14:textId="77777777" w:rsidR="009328E0" w:rsidRPr="009328E0" w:rsidRDefault="00A86C77" w:rsidP="00DB7E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</w:p>
    <w:p w14:paraId="68049D0B" w14:textId="3E8442AC" w:rsidR="00A92D2B" w:rsidRPr="009328E0" w:rsidRDefault="00A86C77" w:rsidP="00932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b/>
          <w:sz w:val="26"/>
          <w:szCs w:val="26"/>
        </w:rPr>
        <w:t xml:space="preserve">Салахов И.И.: 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Добрый вечер, участники общественных слушаний. </w:t>
      </w:r>
      <w:r w:rsidR="00BD1D12" w:rsidRPr="009328E0">
        <w:rPr>
          <w:rFonts w:ascii="Times New Roman" w:eastAsia="Times New Roman" w:hAnsi="Times New Roman" w:cs="Times New Roman"/>
          <w:sz w:val="26"/>
          <w:szCs w:val="26"/>
        </w:rPr>
        <w:t xml:space="preserve">На данный вопрос я отвечу сам. 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>Согласно строительной документации</w:t>
      </w:r>
      <w:r w:rsidR="00BD1D12" w:rsidRPr="009328E0">
        <w:rPr>
          <w:rFonts w:ascii="Times New Roman" w:eastAsia="Times New Roman" w:hAnsi="Times New Roman" w:cs="Times New Roman"/>
          <w:sz w:val="26"/>
          <w:szCs w:val="26"/>
        </w:rPr>
        <w:t xml:space="preserve">, это отдельный проект, </w:t>
      </w:r>
      <w:r w:rsidR="00BD1D12" w:rsidRPr="009328E0">
        <w:rPr>
          <w:rFonts w:ascii="Times New Roman" w:eastAsia="Times New Roman" w:hAnsi="Times New Roman" w:cs="Times New Roman"/>
          <w:sz w:val="26"/>
          <w:szCs w:val="26"/>
        </w:rPr>
        <w:lastRenderedPageBreak/>
        <w:t>молниеотводы у нас установлены на каждом РВС. К тому же РВС оборудованы таким образом, что испарения, которые возможны на данных РВС</w:t>
      </w:r>
      <w:r w:rsidR="009328E0" w:rsidRPr="009328E0">
        <w:rPr>
          <w:rFonts w:ascii="Times New Roman" w:eastAsia="Times New Roman" w:hAnsi="Times New Roman" w:cs="Times New Roman"/>
          <w:sz w:val="26"/>
          <w:szCs w:val="26"/>
        </w:rPr>
        <w:t>,</w:t>
      </w:r>
      <w:r w:rsidR="00BD1D12" w:rsidRPr="009328E0">
        <w:rPr>
          <w:rFonts w:ascii="Times New Roman" w:eastAsia="Times New Roman" w:hAnsi="Times New Roman" w:cs="Times New Roman"/>
          <w:sz w:val="26"/>
          <w:szCs w:val="26"/>
        </w:rPr>
        <w:t xml:space="preserve"> минимальны и управляемы.</w:t>
      </w:r>
      <w:r w:rsidR="001F77AD" w:rsidRPr="009328E0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</w:p>
    <w:p w14:paraId="72FE91EE" w14:textId="77777777" w:rsidR="009328E0" w:rsidRPr="009328E0" w:rsidRDefault="009328E0" w:rsidP="00CD0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B31424F" w14:textId="77777777" w:rsidR="009328E0" w:rsidRPr="009328E0" w:rsidRDefault="00CD35FE" w:rsidP="00CD0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b/>
          <w:sz w:val="26"/>
          <w:szCs w:val="26"/>
        </w:rPr>
        <w:t>Ахметов Л.Р.:</w:t>
      </w:r>
      <w:r w:rsidR="00496119" w:rsidRPr="009328E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BD1D12" w:rsidRPr="009328E0">
        <w:rPr>
          <w:rFonts w:ascii="Times New Roman" w:eastAsia="Times New Roman" w:hAnsi="Times New Roman" w:cs="Times New Roman"/>
          <w:sz w:val="26"/>
          <w:szCs w:val="26"/>
        </w:rPr>
        <w:t>Спасибо за ответ. У нас еще есть вопросы?</w:t>
      </w:r>
      <w:r w:rsidR="00BD1D12" w:rsidRPr="009328E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22C2C041" w14:textId="77777777" w:rsidR="009328E0" w:rsidRPr="009328E0" w:rsidRDefault="009328E0" w:rsidP="00CD0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7788F7C" w14:textId="24564BEA" w:rsidR="00CD35FE" w:rsidRPr="009328E0" w:rsidRDefault="009328E0" w:rsidP="00CD0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b/>
          <w:sz w:val="26"/>
          <w:szCs w:val="26"/>
        </w:rPr>
        <w:t xml:space="preserve">Модератор: </w:t>
      </w:r>
      <w:r w:rsidR="005535E1" w:rsidRPr="009328E0">
        <w:rPr>
          <w:rFonts w:ascii="Times New Roman" w:eastAsia="Times New Roman" w:hAnsi="Times New Roman" w:cs="Times New Roman"/>
          <w:sz w:val="26"/>
          <w:szCs w:val="26"/>
        </w:rPr>
        <w:t>Вопросов нет</w:t>
      </w:r>
      <w:r w:rsidR="00BD1D12" w:rsidRPr="009328E0">
        <w:rPr>
          <w:rFonts w:ascii="Times New Roman" w:eastAsia="Times New Roman" w:hAnsi="Times New Roman" w:cs="Times New Roman"/>
          <w:sz w:val="26"/>
          <w:szCs w:val="26"/>
        </w:rPr>
        <w:t>.</w:t>
      </w:r>
      <w:r w:rsidR="00BD1A3F" w:rsidRPr="009328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DAB22BB" w14:textId="77777777" w:rsidR="009328E0" w:rsidRPr="009328E0" w:rsidRDefault="009328E0" w:rsidP="00CD0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38D1796" w14:textId="635E7DB9" w:rsidR="00CD08A1" w:rsidRPr="009328E0" w:rsidRDefault="009328E0" w:rsidP="00CD0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b/>
          <w:sz w:val="26"/>
          <w:szCs w:val="26"/>
        </w:rPr>
        <w:t xml:space="preserve">Ахметов Л.Р.: </w:t>
      </w:r>
      <w:r w:rsidR="00CD08A1" w:rsidRPr="009328E0">
        <w:rPr>
          <w:rFonts w:ascii="Times New Roman" w:eastAsia="Times New Roman" w:hAnsi="Times New Roman" w:cs="Times New Roman"/>
          <w:sz w:val="26"/>
          <w:szCs w:val="26"/>
        </w:rPr>
        <w:t xml:space="preserve">Тогда </w:t>
      </w:r>
      <w:r w:rsidR="002E7D17" w:rsidRPr="009328E0">
        <w:rPr>
          <w:rFonts w:ascii="Times New Roman" w:eastAsia="Times New Roman" w:hAnsi="Times New Roman" w:cs="Times New Roman"/>
          <w:sz w:val="26"/>
          <w:szCs w:val="26"/>
        </w:rPr>
        <w:t xml:space="preserve">предлагаю подводить итоги наших общественных слушаний. </w:t>
      </w:r>
    </w:p>
    <w:p w14:paraId="0B41847C" w14:textId="05ECFFA1" w:rsidR="00CD08A1" w:rsidRPr="009328E0" w:rsidRDefault="00CD08A1" w:rsidP="00CD0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sz w:val="26"/>
          <w:szCs w:val="26"/>
        </w:rPr>
        <w:t>Общественные слушания прошли с с</w:t>
      </w:r>
      <w:r w:rsidR="007E0757" w:rsidRPr="009328E0">
        <w:rPr>
          <w:rFonts w:ascii="Times New Roman" w:eastAsia="Times New Roman" w:hAnsi="Times New Roman" w:cs="Times New Roman"/>
          <w:sz w:val="26"/>
          <w:szCs w:val="26"/>
        </w:rPr>
        <w:t>облюдением всех необходимых норм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 и регламента. Тематика сегодняшни</w:t>
      </w:r>
      <w:r w:rsidR="007158E1" w:rsidRPr="009328E0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 слушаний раскрыта. Н</w:t>
      </w:r>
      <w:r w:rsidR="009328E0" w:rsidRPr="009328E0">
        <w:rPr>
          <w:rFonts w:ascii="Times New Roman" w:eastAsia="Times New Roman" w:hAnsi="Times New Roman" w:cs="Times New Roman"/>
          <w:sz w:val="26"/>
          <w:szCs w:val="26"/>
        </w:rPr>
        <w:t>еобходимо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 принять итоговое заключение.</w:t>
      </w:r>
    </w:p>
    <w:p w14:paraId="68B12A75" w14:textId="77777777" w:rsidR="00CD08A1" w:rsidRPr="009328E0" w:rsidRDefault="00CD08A1" w:rsidP="00CD0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8EC7352" w14:textId="77777777" w:rsidR="00CD08A1" w:rsidRPr="009328E0" w:rsidRDefault="00CD08A1" w:rsidP="00CD0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b/>
          <w:sz w:val="26"/>
          <w:szCs w:val="26"/>
        </w:rPr>
        <w:t>РЕЗУЛЬТАТЫ ПРОВЕДЕНИЯ СЛУШАНИЙ:</w:t>
      </w:r>
    </w:p>
    <w:p w14:paraId="0210F93E" w14:textId="77777777" w:rsidR="00CD08A1" w:rsidRPr="009328E0" w:rsidRDefault="00CD08A1" w:rsidP="00CD0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24F0102" w14:textId="6E7F99FC" w:rsidR="00CD08A1" w:rsidRPr="009328E0" w:rsidRDefault="00CD08A1" w:rsidP="009328E0">
      <w:pPr>
        <w:pStyle w:val="ad"/>
        <w:numPr>
          <w:ilvl w:val="0"/>
          <w:numId w:val="19"/>
        </w:numPr>
        <w:tabs>
          <w:tab w:val="left" w:pos="0"/>
          <w:tab w:val="left" w:pos="709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328E0">
        <w:rPr>
          <w:rFonts w:ascii="Times New Roman" w:hAnsi="Times New Roman" w:cs="Times New Roman"/>
          <w:sz w:val="26"/>
          <w:szCs w:val="26"/>
        </w:rPr>
        <w:t>Общественные слушания проектной документации, включая материалы оценки воздействия на окр</w:t>
      </w:r>
      <w:r w:rsidR="00460727" w:rsidRPr="009328E0">
        <w:rPr>
          <w:rFonts w:ascii="Times New Roman" w:hAnsi="Times New Roman" w:cs="Times New Roman"/>
          <w:sz w:val="26"/>
          <w:szCs w:val="26"/>
        </w:rPr>
        <w:t>ужающую среду (ОВОС), по объектам</w:t>
      </w:r>
      <w:r w:rsidRPr="009328E0">
        <w:rPr>
          <w:rFonts w:ascii="Times New Roman" w:hAnsi="Times New Roman" w:cs="Times New Roman"/>
          <w:sz w:val="26"/>
          <w:szCs w:val="26"/>
        </w:rPr>
        <w:t xml:space="preserve"> государственной экологической экспертизы </w:t>
      </w:r>
      <w:r w:rsidR="00460727" w:rsidRPr="009328E0">
        <w:rPr>
          <w:rFonts w:ascii="Times New Roman" w:hAnsi="Times New Roman" w:cs="Times New Roman"/>
          <w:sz w:val="26"/>
          <w:szCs w:val="26"/>
        </w:rPr>
        <w:t xml:space="preserve">«Комплекс нефтеперерабатывающих и нефтехимических заводов г. Нижнекамск «Установка производства водорода. Титул 1014. Секция 3102» и </w:t>
      </w:r>
      <w:r w:rsidR="00F63D66" w:rsidRPr="009328E0">
        <w:rPr>
          <w:rFonts w:ascii="Times New Roman" w:hAnsi="Times New Roman" w:cs="Times New Roman"/>
          <w:sz w:val="26"/>
          <w:szCs w:val="26"/>
        </w:rPr>
        <w:t>«Объекты общезаводского хозяйства установки гидроочистки средних дистиллятов «Комплекса нефтеперерабатывающих и нефтехимических заводов» АО «ТАНЕКО»</w:t>
      </w:r>
      <w:r w:rsidR="00DB7EC9" w:rsidRPr="009328E0">
        <w:rPr>
          <w:rFonts w:ascii="Times New Roman" w:hAnsi="Times New Roman" w:cs="Times New Roman"/>
          <w:sz w:val="26"/>
          <w:szCs w:val="26"/>
        </w:rPr>
        <w:t xml:space="preserve"> </w:t>
      </w:r>
      <w:r w:rsidRPr="009328E0">
        <w:rPr>
          <w:rFonts w:ascii="Times New Roman" w:hAnsi="Times New Roman" w:cs="Times New Roman"/>
          <w:sz w:val="26"/>
          <w:szCs w:val="26"/>
        </w:rPr>
        <w:t>признать состоявшимися.</w:t>
      </w:r>
    </w:p>
    <w:p w14:paraId="1BE66C57" w14:textId="599906E3" w:rsidR="00CD08A1" w:rsidRPr="009328E0" w:rsidRDefault="00CD08A1" w:rsidP="009328E0">
      <w:pPr>
        <w:pStyle w:val="ad"/>
        <w:numPr>
          <w:ilvl w:val="0"/>
          <w:numId w:val="19"/>
        </w:numPr>
        <w:tabs>
          <w:tab w:val="left" w:pos="0"/>
          <w:tab w:val="left" w:pos="709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328E0">
        <w:rPr>
          <w:rFonts w:ascii="Times New Roman" w:hAnsi="Times New Roman" w:cs="Times New Roman"/>
          <w:sz w:val="26"/>
          <w:szCs w:val="26"/>
        </w:rPr>
        <w:t>Информация по проектной документации, включая материалы оценки воздействия на окружающую среду (ОВОС)</w:t>
      </w:r>
      <w:r w:rsidRPr="009328E0">
        <w:rPr>
          <w:rFonts w:ascii="Times New Roman" w:hAnsi="Times New Roman" w:cs="Times New Roman"/>
          <w:bCs/>
          <w:sz w:val="26"/>
          <w:szCs w:val="26"/>
        </w:rPr>
        <w:t>,</w:t>
      </w:r>
      <w:r w:rsidR="00460727" w:rsidRPr="009328E0">
        <w:rPr>
          <w:rFonts w:ascii="Times New Roman" w:hAnsi="Times New Roman" w:cs="Times New Roman"/>
          <w:sz w:val="26"/>
          <w:szCs w:val="26"/>
        </w:rPr>
        <w:t xml:space="preserve"> по объектам</w:t>
      </w:r>
      <w:r w:rsidRPr="009328E0">
        <w:rPr>
          <w:rFonts w:ascii="Times New Roman" w:hAnsi="Times New Roman" w:cs="Times New Roman"/>
          <w:sz w:val="26"/>
          <w:szCs w:val="26"/>
        </w:rPr>
        <w:t xml:space="preserve"> государственной экологической экспертизы </w:t>
      </w:r>
      <w:r w:rsidR="00460727" w:rsidRPr="009328E0">
        <w:rPr>
          <w:rFonts w:ascii="Times New Roman" w:hAnsi="Times New Roman" w:cs="Times New Roman"/>
          <w:sz w:val="26"/>
          <w:szCs w:val="26"/>
        </w:rPr>
        <w:t xml:space="preserve">«Комплекс нефтеперерабатывающих и нефтехимических заводов г. Нижнекамск «Установка производства водорода. Титул 1014. Секция 3102» и </w:t>
      </w:r>
      <w:r w:rsidR="00F63D66" w:rsidRPr="009328E0">
        <w:rPr>
          <w:rFonts w:ascii="Times New Roman" w:hAnsi="Times New Roman" w:cs="Times New Roman"/>
          <w:sz w:val="26"/>
          <w:szCs w:val="26"/>
        </w:rPr>
        <w:t xml:space="preserve">«Объекты общезаводского хозяйства установки гидроочистки средних дистиллятов «Комплекса нефтеперерабатывающих и нефтехимических заводов» АО «ТАНЕКО» </w:t>
      </w:r>
      <w:r w:rsidRPr="009328E0">
        <w:rPr>
          <w:rFonts w:ascii="Times New Roman" w:hAnsi="Times New Roman" w:cs="Times New Roman"/>
          <w:sz w:val="26"/>
          <w:szCs w:val="26"/>
        </w:rPr>
        <w:t>доведена до сведения населения.</w:t>
      </w:r>
    </w:p>
    <w:p w14:paraId="71D70B70" w14:textId="32FADBDC" w:rsidR="00CD08A1" w:rsidRPr="009328E0" w:rsidRDefault="00CD08A1" w:rsidP="009328E0">
      <w:pPr>
        <w:pStyle w:val="ad"/>
        <w:numPr>
          <w:ilvl w:val="0"/>
          <w:numId w:val="19"/>
        </w:numPr>
        <w:tabs>
          <w:tab w:val="left" w:pos="0"/>
          <w:tab w:val="left" w:pos="709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328E0">
        <w:rPr>
          <w:rFonts w:ascii="Times New Roman" w:hAnsi="Times New Roman" w:cs="Times New Roman"/>
          <w:sz w:val="26"/>
          <w:szCs w:val="26"/>
        </w:rPr>
        <w:t>Планируемые мероприятия по намечаемой д</w:t>
      </w:r>
      <w:r w:rsidR="00460727" w:rsidRPr="009328E0">
        <w:rPr>
          <w:rFonts w:ascii="Times New Roman" w:hAnsi="Times New Roman" w:cs="Times New Roman"/>
          <w:sz w:val="26"/>
          <w:szCs w:val="26"/>
        </w:rPr>
        <w:t>еятельности – реализация проектов</w:t>
      </w:r>
      <w:r w:rsidRPr="009328E0">
        <w:rPr>
          <w:rFonts w:ascii="Times New Roman" w:hAnsi="Times New Roman" w:cs="Times New Roman"/>
          <w:sz w:val="26"/>
          <w:szCs w:val="26"/>
        </w:rPr>
        <w:t xml:space="preserve"> </w:t>
      </w:r>
      <w:r w:rsidR="00460727" w:rsidRPr="009328E0">
        <w:rPr>
          <w:rFonts w:ascii="Times New Roman" w:hAnsi="Times New Roman" w:cs="Times New Roman"/>
          <w:sz w:val="26"/>
          <w:szCs w:val="26"/>
        </w:rPr>
        <w:t>«Комплекс нефтеперерабатывающих и нефтехимических заводов</w:t>
      </w:r>
      <w:r w:rsidR="009328E0" w:rsidRPr="009328E0">
        <w:rPr>
          <w:rFonts w:ascii="Times New Roman" w:hAnsi="Times New Roman" w:cs="Times New Roman"/>
          <w:sz w:val="26"/>
          <w:szCs w:val="26"/>
        </w:rPr>
        <w:t xml:space="preserve"> </w:t>
      </w:r>
      <w:r w:rsidR="005F0DAD">
        <w:rPr>
          <w:rFonts w:ascii="Times New Roman" w:hAnsi="Times New Roman" w:cs="Times New Roman"/>
          <w:sz w:val="26"/>
          <w:szCs w:val="26"/>
        </w:rPr>
        <w:t>г.</w:t>
      </w:r>
      <w:r w:rsidR="00460727" w:rsidRPr="009328E0">
        <w:rPr>
          <w:rFonts w:ascii="Times New Roman" w:hAnsi="Times New Roman" w:cs="Times New Roman"/>
          <w:sz w:val="26"/>
          <w:szCs w:val="26"/>
        </w:rPr>
        <w:t xml:space="preserve"> Нижнекамск «Установка производства водорода. Титул 1014. Секция 3102» и </w:t>
      </w:r>
      <w:r w:rsidR="00F63D66" w:rsidRPr="009328E0">
        <w:rPr>
          <w:rFonts w:ascii="Times New Roman" w:hAnsi="Times New Roman" w:cs="Times New Roman"/>
          <w:sz w:val="26"/>
          <w:szCs w:val="26"/>
        </w:rPr>
        <w:t xml:space="preserve">«Объекты общезаводского хозяйства установки гидроочистки средних дистиллятов «Комплекса нефтеперерабатывающих и нефтехимических заводов» АО «ТАНЕКО» </w:t>
      </w:r>
      <w:r w:rsidR="00DB7EC9" w:rsidRPr="009328E0">
        <w:rPr>
          <w:rFonts w:ascii="Times New Roman" w:hAnsi="Times New Roman" w:cs="Times New Roman"/>
          <w:sz w:val="26"/>
          <w:szCs w:val="26"/>
        </w:rPr>
        <w:t>одобрены</w:t>
      </w:r>
      <w:r w:rsidRPr="009328E0">
        <w:rPr>
          <w:rFonts w:ascii="Times New Roman" w:hAnsi="Times New Roman" w:cs="Times New Roman"/>
          <w:sz w:val="26"/>
          <w:szCs w:val="26"/>
        </w:rPr>
        <w:t xml:space="preserve"> и поддержаны участниками общественных слушаний. </w:t>
      </w:r>
    </w:p>
    <w:p w14:paraId="6B212863" w14:textId="77777777" w:rsidR="00CD08A1" w:rsidRPr="009328E0" w:rsidRDefault="00CD08A1" w:rsidP="00CD0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2175B3E" w14:textId="129FC104" w:rsidR="00CD08A1" w:rsidRPr="009328E0" w:rsidRDefault="00CD08A1" w:rsidP="00CD0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b/>
          <w:sz w:val="26"/>
          <w:szCs w:val="26"/>
        </w:rPr>
        <w:t>Ахметов Л.Р.: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 Ставлю на голосование данную фор</w:t>
      </w:r>
      <w:r w:rsidR="00DB7EC9" w:rsidRPr="009328E0">
        <w:rPr>
          <w:rFonts w:ascii="Times New Roman" w:eastAsia="Times New Roman" w:hAnsi="Times New Roman" w:cs="Times New Roman"/>
          <w:sz w:val="26"/>
          <w:szCs w:val="26"/>
        </w:rPr>
        <w:t>мулировку</w:t>
      </w:r>
      <w:r w:rsidR="009328E0" w:rsidRPr="009328E0">
        <w:rPr>
          <w:rFonts w:ascii="Times New Roman" w:eastAsia="Times New Roman" w:hAnsi="Times New Roman" w:cs="Times New Roman"/>
          <w:sz w:val="26"/>
          <w:szCs w:val="26"/>
        </w:rPr>
        <w:t>.</w:t>
      </w:r>
      <w:r w:rsidR="00DB7EC9" w:rsidRPr="009328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328E0" w:rsidRPr="009328E0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B7EC9" w:rsidRPr="009328E0">
        <w:rPr>
          <w:rFonts w:ascii="Times New Roman" w:eastAsia="Times New Roman" w:hAnsi="Times New Roman" w:cs="Times New Roman"/>
          <w:sz w:val="26"/>
          <w:szCs w:val="26"/>
        </w:rPr>
        <w:t xml:space="preserve">рошу проголосовать, нажав соответствующую кнопку. </w:t>
      </w:r>
    </w:p>
    <w:p w14:paraId="05144E57" w14:textId="77777777" w:rsidR="00CD08A1" w:rsidRPr="009328E0" w:rsidRDefault="00CD08A1" w:rsidP="00CD0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CBB5E8B" w14:textId="77777777" w:rsidR="00CD08A1" w:rsidRPr="009328E0" w:rsidRDefault="00CD08A1" w:rsidP="00CD08A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sz w:val="26"/>
          <w:szCs w:val="26"/>
        </w:rPr>
        <w:t>Кто «За»?</w:t>
      </w:r>
    </w:p>
    <w:p w14:paraId="7B26DA2D" w14:textId="77777777" w:rsidR="00CD08A1" w:rsidRPr="009328E0" w:rsidRDefault="00CD08A1" w:rsidP="00CD08A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sz w:val="26"/>
          <w:szCs w:val="26"/>
        </w:rPr>
        <w:t>Кто «Против»?</w:t>
      </w:r>
    </w:p>
    <w:p w14:paraId="1C8CEED4" w14:textId="77777777" w:rsidR="00CD08A1" w:rsidRPr="009328E0" w:rsidRDefault="00CD08A1" w:rsidP="00CD08A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sz w:val="26"/>
          <w:szCs w:val="26"/>
        </w:rPr>
        <w:t>Кто «Воздержался»?</w:t>
      </w:r>
    </w:p>
    <w:p w14:paraId="65B305DE" w14:textId="77777777" w:rsidR="00CD08A1" w:rsidRPr="009328E0" w:rsidRDefault="00CD08A1" w:rsidP="00CD08A1">
      <w:pPr>
        <w:pStyle w:val="aa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FF50119" w14:textId="77777777" w:rsidR="00CD08A1" w:rsidRPr="009328E0" w:rsidRDefault="00CD08A1" w:rsidP="00CD08A1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9328E0">
        <w:rPr>
          <w:rFonts w:ascii="Times New Roman" w:hAnsi="Times New Roman" w:cs="Times New Roman"/>
          <w:sz w:val="26"/>
          <w:szCs w:val="26"/>
        </w:rPr>
        <w:t>Проголосовало:</w:t>
      </w:r>
    </w:p>
    <w:p w14:paraId="1537E1B1" w14:textId="3693D3D9" w:rsidR="00CD08A1" w:rsidRPr="009328E0" w:rsidRDefault="00CD08A1" w:rsidP="00CD08A1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9328E0">
        <w:rPr>
          <w:rFonts w:ascii="Times New Roman" w:hAnsi="Times New Roman" w:cs="Times New Roman"/>
          <w:sz w:val="26"/>
          <w:szCs w:val="26"/>
        </w:rPr>
        <w:t xml:space="preserve">«За» - </w:t>
      </w:r>
      <w:r w:rsidR="00DB7EC9" w:rsidRPr="009328E0">
        <w:rPr>
          <w:rFonts w:ascii="Times New Roman" w:hAnsi="Times New Roman" w:cs="Times New Roman"/>
          <w:sz w:val="26"/>
          <w:szCs w:val="26"/>
        </w:rPr>
        <w:t>176</w:t>
      </w:r>
      <w:r w:rsidRPr="009328E0">
        <w:rPr>
          <w:rFonts w:ascii="Times New Roman" w:hAnsi="Times New Roman" w:cs="Times New Roman"/>
          <w:sz w:val="26"/>
          <w:szCs w:val="26"/>
        </w:rPr>
        <w:t>;</w:t>
      </w:r>
    </w:p>
    <w:p w14:paraId="1BDA1354" w14:textId="35D71332" w:rsidR="00CD08A1" w:rsidRPr="009328E0" w:rsidRDefault="00CD08A1" w:rsidP="00CD08A1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9328E0">
        <w:rPr>
          <w:rFonts w:ascii="Times New Roman" w:hAnsi="Times New Roman" w:cs="Times New Roman"/>
          <w:sz w:val="26"/>
          <w:szCs w:val="26"/>
        </w:rPr>
        <w:t xml:space="preserve">«Против» - </w:t>
      </w:r>
      <w:r w:rsidR="00DB7EC9" w:rsidRPr="009328E0">
        <w:rPr>
          <w:rFonts w:ascii="Times New Roman" w:hAnsi="Times New Roman" w:cs="Times New Roman"/>
          <w:sz w:val="26"/>
          <w:szCs w:val="26"/>
        </w:rPr>
        <w:t>1</w:t>
      </w:r>
      <w:r w:rsidRPr="009328E0">
        <w:rPr>
          <w:rFonts w:ascii="Times New Roman" w:hAnsi="Times New Roman" w:cs="Times New Roman"/>
          <w:sz w:val="26"/>
          <w:szCs w:val="26"/>
        </w:rPr>
        <w:t>;</w:t>
      </w:r>
    </w:p>
    <w:p w14:paraId="182430B2" w14:textId="0F84BABF" w:rsidR="00CD08A1" w:rsidRPr="009328E0" w:rsidRDefault="00CD08A1" w:rsidP="00CD08A1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9328E0">
        <w:rPr>
          <w:rFonts w:ascii="Times New Roman" w:hAnsi="Times New Roman" w:cs="Times New Roman"/>
          <w:sz w:val="26"/>
          <w:szCs w:val="26"/>
        </w:rPr>
        <w:t xml:space="preserve">«Воздержались» - </w:t>
      </w:r>
      <w:r w:rsidR="00DB7EC9" w:rsidRPr="009328E0">
        <w:rPr>
          <w:rFonts w:ascii="Times New Roman" w:hAnsi="Times New Roman" w:cs="Times New Roman"/>
          <w:sz w:val="26"/>
          <w:szCs w:val="26"/>
        </w:rPr>
        <w:t>3</w:t>
      </w:r>
      <w:r w:rsidRPr="009328E0">
        <w:rPr>
          <w:rFonts w:ascii="Times New Roman" w:hAnsi="Times New Roman" w:cs="Times New Roman"/>
          <w:sz w:val="26"/>
          <w:szCs w:val="26"/>
        </w:rPr>
        <w:t>.</w:t>
      </w:r>
    </w:p>
    <w:p w14:paraId="294EF619" w14:textId="77777777" w:rsidR="00717500" w:rsidRPr="009328E0" w:rsidRDefault="00717500" w:rsidP="00CD0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7EAB5B9" w14:textId="4A6EEA0C" w:rsidR="00CD08A1" w:rsidRPr="009328E0" w:rsidRDefault="00CD08A1" w:rsidP="00CD08A1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28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Граждане и общественные организации вправе в течение 30 дней после окончания общественных слушаний направить письменные замечания и предложения </w:t>
      </w:r>
      <w:r w:rsidRPr="009328E0">
        <w:rPr>
          <w:rFonts w:ascii="Times New Roman" w:hAnsi="Times New Roman" w:cs="Times New Roman"/>
          <w:sz w:val="26"/>
          <w:szCs w:val="26"/>
        </w:rPr>
        <w:t xml:space="preserve">по проектной документации, включая материалы оценки воздействия на окружающую </w:t>
      </w:r>
      <w:r w:rsidRPr="009328E0">
        <w:rPr>
          <w:rFonts w:ascii="Times New Roman" w:hAnsi="Times New Roman" w:cs="Times New Roman"/>
          <w:sz w:val="26"/>
          <w:szCs w:val="26"/>
        </w:rPr>
        <w:lastRenderedPageBreak/>
        <w:t xml:space="preserve">среду (ОВОС), </w:t>
      </w:r>
      <w:r w:rsidRPr="009328E0">
        <w:rPr>
          <w:rFonts w:ascii="Times New Roman" w:hAnsi="Times New Roman" w:cs="Times New Roman"/>
          <w:bCs/>
          <w:sz w:val="26"/>
          <w:szCs w:val="26"/>
        </w:rPr>
        <w:t xml:space="preserve">по </w:t>
      </w:r>
      <w:r w:rsidR="00460727" w:rsidRPr="009328E0">
        <w:rPr>
          <w:rFonts w:ascii="Times New Roman" w:hAnsi="Times New Roman" w:cs="Times New Roman"/>
          <w:sz w:val="26"/>
          <w:szCs w:val="26"/>
        </w:rPr>
        <w:t>объектам</w:t>
      </w:r>
      <w:r w:rsidRPr="009328E0">
        <w:rPr>
          <w:rFonts w:ascii="Times New Roman" w:hAnsi="Times New Roman" w:cs="Times New Roman"/>
          <w:sz w:val="26"/>
          <w:szCs w:val="26"/>
        </w:rPr>
        <w:t xml:space="preserve"> государственной экологической экспертизы </w:t>
      </w:r>
      <w:r w:rsidR="00460727" w:rsidRPr="009328E0">
        <w:rPr>
          <w:rFonts w:ascii="Times New Roman" w:hAnsi="Times New Roman" w:cs="Times New Roman"/>
          <w:sz w:val="26"/>
          <w:szCs w:val="26"/>
        </w:rPr>
        <w:t xml:space="preserve">«Комплекс нефтеперерабатывающих и нефтехимических заводов г. Нижнекамск «Установка производства водорода. Титул 1014. Секция 3102» и </w:t>
      </w:r>
      <w:r w:rsidR="00F63D66" w:rsidRPr="009328E0">
        <w:rPr>
          <w:rFonts w:ascii="Times New Roman" w:hAnsi="Times New Roman" w:cs="Times New Roman"/>
          <w:sz w:val="26"/>
          <w:szCs w:val="26"/>
        </w:rPr>
        <w:t>«Объекты общезаводского хозяйства установки гидроочистки средних дистиллятов «Комплекса нефтеперерабатывающих и нефтехимических заводов» АО «ТАНЕКО»</w:t>
      </w:r>
      <w:r w:rsidR="0031016D" w:rsidRPr="009328E0">
        <w:rPr>
          <w:rFonts w:ascii="Times New Roman" w:hAnsi="Times New Roman" w:cs="Times New Roman"/>
          <w:sz w:val="26"/>
          <w:szCs w:val="26"/>
        </w:rPr>
        <w:t xml:space="preserve"> </w:t>
      </w:r>
      <w:r w:rsidRPr="009328E0">
        <w:rPr>
          <w:rFonts w:ascii="Times New Roman" w:hAnsi="Times New Roman" w:cs="Times New Roman"/>
          <w:sz w:val="26"/>
          <w:szCs w:val="26"/>
        </w:rPr>
        <w:t>по адресу:</w:t>
      </w:r>
    </w:p>
    <w:p w14:paraId="024A820E" w14:textId="77777777" w:rsidR="00CD08A1" w:rsidRPr="009328E0" w:rsidRDefault="00CD08A1" w:rsidP="00CD08A1">
      <w:pPr>
        <w:pStyle w:val="ad"/>
        <w:numPr>
          <w:ilvl w:val="0"/>
          <w:numId w:val="20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328E0">
        <w:rPr>
          <w:rFonts w:ascii="Times New Roman" w:hAnsi="Times New Roman" w:cs="Times New Roman"/>
          <w:sz w:val="26"/>
          <w:szCs w:val="26"/>
        </w:rPr>
        <w:t>посредством почтовой связи: 423450, Российская Федерация, Республика Татарстан, г. Альметьевск, ул. Ленина, 75;</w:t>
      </w:r>
    </w:p>
    <w:p w14:paraId="7F6C12B2" w14:textId="427E30DF" w:rsidR="00CD08A1" w:rsidRPr="009328E0" w:rsidRDefault="00CD08A1" w:rsidP="00CD08A1">
      <w:pPr>
        <w:pStyle w:val="ad"/>
        <w:numPr>
          <w:ilvl w:val="0"/>
          <w:numId w:val="20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328E0">
        <w:rPr>
          <w:rFonts w:ascii="Times New Roman" w:hAnsi="Times New Roman" w:cs="Times New Roman"/>
          <w:sz w:val="26"/>
          <w:szCs w:val="26"/>
        </w:rPr>
        <w:t xml:space="preserve">посредством  электронной  почты: </w:t>
      </w:r>
      <w:hyperlink r:id="rId14" w:history="1">
        <w:r w:rsidRPr="009328E0">
          <w:rPr>
            <w:rStyle w:val="af"/>
            <w:rFonts w:ascii="Times New Roman" w:hAnsi="Times New Roman" w:cs="Times New Roman"/>
            <w:sz w:val="26"/>
            <w:szCs w:val="26"/>
          </w:rPr>
          <w:t>http://www.tatneft.ru/</w:t>
        </w:r>
      </w:hyperlink>
      <w:r w:rsidR="00A6415E" w:rsidRPr="009328E0">
        <w:rPr>
          <w:rFonts w:ascii="Times New Roman" w:hAnsi="Times New Roman" w:cs="Times New Roman"/>
          <w:sz w:val="26"/>
          <w:szCs w:val="26"/>
        </w:rPr>
        <w:t>.</w:t>
      </w:r>
    </w:p>
    <w:p w14:paraId="70163F09" w14:textId="15DD92BE" w:rsidR="00CD08A1" w:rsidRPr="009328E0" w:rsidRDefault="00CD08A1" w:rsidP="00CD08A1">
      <w:pPr>
        <w:pStyle w:val="a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28E0">
        <w:rPr>
          <w:rFonts w:ascii="Times New Roman" w:hAnsi="Times New Roman" w:cs="Times New Roman"/>
          <w:sz w:val="26"/>
          <w:szCs w:val="26"/>
        </w:rPr>
        <w:t xml:space="preserve">Доработанные по итогам рассмотрения поступивших замечаний и предложений материалы оценки воздействия на окружающую среду (ОВОС) будут доведены до населения через официальные </w:t>
      </w:r>
      <w:r w:rsidR="007E0757" w:rsidRPr="009328E0">
        <w:rPr>
          <w:rFonts w:ascii="Times New Roman" w:hAnsi="Times New Roman" w:cs="Times New Roman"/>
          <w:sz w:val="26"/>
          <w:szCs w:val="26"/>
        </w:rPr>
        <w:t>Интернет-ресурсы</w:t>
      </w:r>
      <w:r w:rsidRPr="009328E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07D1D4E" w14:textId="77777777" w:rsidR="00CD08A1" w:rsidRPr="009328E0" w:rsidRDefault="00CD08A1" w:rsidP="00CD08A1">
      <w:pPr>
        <w:pStyle w:val="ad"/>
        <w:ind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16AC2A3C" w14:textId="02395945" w:rsidR="00CD08A1" w:rsidRPr="009328E0" w:rsidRDefault="00CD08A1" w:rsidP="00A641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Заключение по итогам общественных слушаний будет подготовлено в течение 5 дней после проведения слушаний. Протокол слушаний будет подготовлен в течение 10 рабочих дней после проведения слушаний. Ознакомиться с заключением и протоколом можно по адресу: </w:t>
      </w:r>
      <w:r w:rsidRPr="009328E0">
        <w:rPr>
          <w:rFonts w:ascii="Times New Roman" w:hAnsi="Times New Roman" w:cs="Times New Roman"/>
          <w:sz w:val="26"/>
          <w:szCs w:val="26"/>
        </w:rPr>
        <w:t>Республика Татарстан, г. Альметьевск, ул. Ленина, 75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>.</w:t>
      </w:r>
      <w:r w:rsidR="00A6415E" w:rsidRPr="009328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328E0">
        <w:rPr>
          <w:rFonts w:ascii="Times New Roman" w:eastAsia="Times New Roman" w:hAnsi="Times New Roman" w:cs="Times New Roman"/>
          <w:sz w:val="26"/>
          <w:szCs w:val="26"/>
        </w:rPr>
        <w:t xml:space="preserve">Принятые заключение и протокол в качестве итоговых документов общественных слушаний будут размещены на официальном сайте Нижнекамского муниципального района </w:t>
      </w:r>
      <w:r w:rsidRPr="009328E0">
        <w:rPr>
          <w:rFonts w:ascii="Times New Roman" w:hAnsi="Times New Roman" w:cs="Times New Roman"/>
          <w:sz w:val="26"/>
          <w:szCs w:val="26"/>
        </w:rPr>
        <w:t>(</w:t>
      </w:r>
      <w:hyperlink r:id="rId15" w:history="1">
        <w:r w:rsidR="009328E0" w:rsidRPr="009328E0">
          <w:rPr>
            <w:rStyle w:val="af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9328E0" w:rsidRPr="009328E0">
          <w:rPr>
            <w:rStyle w:val="af"/>
            <w:rFonts w:ascii="Times New Roman" w:hAnsi="Times New Roman" w:cs="Times New Roman"/>
            <w:sz w:val="26"/>
            <w:szCs w:val="26"/>
          </w:rPr>
          <w:t>.e-nkama.ru</w:t>
        </w:r>
      </w:hyperlink>
      <w:r w:rsidRPr="009328E0">
        <w:rPr>
          <w:rFonts w:ascii="Times New Roman" w:hAnsi="Times New Roman" w:cs="Times New Roman"/>
          <w:sz w:val="26"/>
          <w:szCs w:val="26"/>
        </w:rPr>
        <w:t>).</w:t>
      </w:r>
    </w:p>
    <w:p w14:paraId="7057A301" w14:textId="77777777" w:rsidR="00CD08A1" w:rsidRPr="009328E0" w:rsidRDefault="00CD08A1" w:rsidP="00CD0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79584AD" w14:textId="77777777" w:rsidR="00CD08A1" w:rsidRPr="009328E0" w:rsidRDefault="00CD08A1" w:rsidP="00CD0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2835"/>
        <w:gridCol w:w="2268"/>
      </w:tblGrid>
      <w:tr w:rsidR="00CD08A1" w:rsidRPr="009328E0" w14:paraId="7BE3FE9C" w14:textId="77777777" w:rsidTr="00335BB6">
        <w:tc>
          <w:tcPr>
            <w:tcW w:w="5070" w:type="dxa"/>
          </w:tcPr>
          <w:p w14:paraId="2BD056B0" w14:textId="0DA2E727" w:rsidR="00CD08A1" w:rsidRPr="009328E0" w:rsidRDefault="00CD08A1" w:rsidP="005F0DAD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28E0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Председательствующий на</w:t>
            </w:r>
            <w:r w:rsidR="005F0DA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9328E0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общественных слушаниях,</w:t>
            </w:r>
            <w:r w:rsidR="005F0DA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9328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Заместитель руководителя Исполнительного комитета Нижнекамского муниципального района Республики Татарстан </w:t>
            </w:r>
          </w:p>
          <w:p w14:paraId="295F7112" w14:textId="77777777" w:rsidR="00CD08A1" w:rsidRPr="009328E0" w:rsidRDefault="00CD08A1" w:rsidP="00CD08A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4D819A94" w14:textId="77777777" w:rsidR="00CD08A1" w:rsidRPr="009328E0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013EDD8" w14:textId="77777777" w:rsidR="00CD08A1" w:rsidRPr="009328E0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1798354A" w14:textId="77777777" w:rsidR="00CD08A1" w:rsidRPr="009328E0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454105BE" w14:textId="77777777" w:rsidR="00CD08A1" w:rsidRPr="009328E0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6A861172" w14:textId="77777777" w:rsidR="00CD08A1" w:rsidRPr="009328E0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386AFFCC" w14:textId="77777777" w:rsidR="00CD08A1" w:rsidRPr="009328E0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9328E0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Л.Р. Ахметов</w:t>
            </w:r>
          </w:p>
        </w:tc>
      </w:tr>
      <w:tr w:rsidR="00CD08A1" w:rsidRPr="009328E0" w14:paraId="03CAC930" w14:textId="77777777" w:rsidTr="00335BB6">
        <w:tc>
          <w:tcPr>
            <w:tcW w:w="5070" w:type="dxa"/>
          </w:tcPr>
          <w:p w14:paraId="74ABAE24" w14:textId="77777777" w:rsidR="00CD08A1" w:rsidRPr="009328E0" w:rsidRDefault="00CD08A1" w:rsidP="00CD08A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28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Представитель Управления по реализации проектов строительства ПАО «Татнефть» им. </w:t>
            </w:r>
            <w:proofErr w:type="spellStart"/>
            <w:r w:rsidRPr="009328E0">
              <w:rPr>
                <w:rFonts w:ascii="Times New Roman" w:eastAsia="Times New Roman" w:hAnsi="Times New Roman" w:cs="Times New Roman"/>
                <w:sz w:val="26"/>
                <w:szCs w:val="26"/>
              </w:rPr>
              <w:t>В.Д.Шашина</w:t>
            </w:r>
            <w:proofErr w:type="spellEnd"/>
            <w:r w:rsidRPr="009328E0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79448480" w14:textId="77777777" w:rsidR="00CD08A1" w:rsidRPr="009328E0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549C1238" w14:textId="77777777" w:rsidR="00CD08A1" w:rsidRPr="009328E0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14:paraId="0273C198" w14:textId="77777777" w:rsidR="00CD08A1" w:rsidRPr="009328E0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DD69021" w14:textId="77777777" w:rsidR="00CD08A1" w:rsidRPr="009328E0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1B640667" w14:textId="77777777" w:rsidR="00CD08A1" w:rsidRPr="009328E0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675661AD" w14:textId="77777777" w:rsidR="00CD08A1" w:rsidRPr="009328E0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9328E0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_______________</w:t>
            </w:r>
          </w:p>
          <w:p w14:paraId="77EE15E4" w14:textId="77777777" w:rsidR="00CD08A1" w:rsidRPr="009328E0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CD08A1" w:rsidRPr="009328E0" w14:paraId="221B9226" w14:textId="77777777" w:rsidTr="00335BB6">
        <w:tc>
          <w:tcPr>
            <w:tcW w:w="5070" w:type="dxa"/>
          </w:tcPr>
          <w:p w14:paraId="1594E592" w14:textId="77777777" w:rsidR="00CD08A1" w:rsidRPr="009328E0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9328E0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Представители граждан:</w:t>
            </w:r>
          </w:p>
          <w:p w14:paraId="0C37CF2F" w14:textId="77777777" w:rsidR="00CD08A1" w:rsidRPr="009328E0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5413F9F1" w14:textId="77777777" w:rsidR="00CD08A1" w:rsidRPr="009328E0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14:paraId="1D68716A" w14:textId="77777777" w:rsidR="00CD08A1" w:rsidRPr="009328E0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AD3A156" w14:textId="77777777" w:rsidR="00CD08A1" w:rsidRPr="009328E0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33E13211" w14:textId="77777777" w:rsidR="00CD08A1" w:rsidRPr="009328E0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614A7723" w14:textId="77777777" w:rsidR="00CD08A1" w:rsidRPr="009328E0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9328E0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_______________</w:t>
            </w:r>
          </w:p>
          <w:p w14:paraId="00C96611" w14:textId="77777777" w:rsidR="00CD08A1" w:rsidRPr="009328E0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495D4050" w14:textId="77777777" w:rsidR="00CD08A1" w:rsidRPr="009328E0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1979285D" w14:textId="77777777" w:rsidR="00CD08A1" w:rsidRPr="009328E0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580E3AEB" w14:textId="77777777" w:rsidR="00CD08A1" w:rsidRPr="009328E0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9328E0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_______________</w:t>
            </w:r>
          </w:p>
          <w:p w14:paraId="34F73FFC" w14:textId="77777777" w:rsidR="00CD08A1" w:rsidRPr="009328E0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0C5E6EA2" w14:textId="77777777" w:rsidR="00CD08A1" w:rsidRPr="009328E0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1DC6E64A" w14:textId="77777777" w:rsidR="00CD08A1" w:rsidRPr="009328E0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727D6984" w14:textId="77777777" w:rsidR="00CD08A1" w:rsidRPr="009328E0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9328E0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_______________</w:t>
            </w:r>
          </w:p>
          <w:p w14:paraId="5045D57A" w14:textId="77777777" w:rsidR="00CD08A1" w:rsidRPr="009328E0" w:rsidRDefault="00CD08A1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16C273B4" w14:textId="77777777" w:rsidR="00CD08A1" w:rsidRPr="009328E0" w:rsidRDefault="00CD08A1" w:rsidP="00CD08A1">
      <w:pPr>
        <w:pStyle w:val="ad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2"/>
        <w:gridCol w:w="2370"/>
        <w:gridCol w:w="2101"/>
        <w:gridCol w:w="2166"/>
      </w:tblGrid>
      <w:tr w:rsidR="005F0DAD" w:rsidRPr="009328E0" w14:paraId="51A876DA" w14:textId="269C176D" w:rsidTr="005F0DAD">
        <w:tc>
          <w:tcPr>
            <w:tcW w:w="3502" w:type="dxa"/>
          </w:tcPr>
          <w:p w14:paraId="53974624" w14:textId="368EFB79" w:rsidR="005F0DAD" w:rsidRPr="009328E0" w:rsidRDefault="005F0DAD" w:rsidP="00CD08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28E0">
              <w:rPr>
                <w:rFonts w:ascii="Times New Roman" w:hAnsi="Times New Roman" w:cs="Times New Roman"/>
                <w:sz w:val="26"/>
                <w:szCs w:val="26"/>
              </w:rPr>
              <w:t>Протокол вели:</w:t>
            </w:r>
          </w:p>
        </w:tc>
        <w:tc>
          <w:tcPr>
            <w:tcW w:w="2370" w:type="dxa"/>
          </w:tcPr>
          <w:p w14:paraId="30D760C7" w14:textId="77777777" w:rsidR="005F0DAD" w:rsidRPr="009328E0" w:rsidRDefault="005F0DAD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267" w:type="dxa"/>
            <w:gridSpan w:val="2"/>
          </w:tcPr>
          <w:p w14:paraId="4D3B86FD" w14:textId="3B66A2E2" w:rsidR="005F0DAD" w:rsidRPr="009328E0" w:rsidRDefault="005F0DAD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328E0">
              <w:rPr>
                <w:rFonts w:ascii="Times New Roman" w:hAnsi="Times New Roman" w:cs="Times New Roman"/>
                <w:sz w:val="26"/>
                <w:szCs w:val="26"/>
              </w:rPr>
              <w:t>Счетная комиссия:</w:t>
            </w:r>
          </w:p>
        </w:tc>
      </w:tr>
      <w:tr w:rsidR="005F0DAD" w:rsidRPr="009328E0" w14:paraId="6E8831A6" w14:textId="77777777" w:rsidTr="005F0DAD">
        <w:tc>
          <w:tcPr>
            <w:tcW w:w="3502" w:type="dxa"/>
          </w:tcPr>
          <w:p w14:paraId="4F13E794" w14:textId="77777777" w:rsidR="005F0DAD" w:rsidRPr="009328E0" w:rsidRDefault="005F0DAD" w:rsidP="004A769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9328E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О.Н.Чернышева</w:t>
            </w:r>
            <w:proofErr w:type="spellEnd"/>
          </w:p>
          <w:p w14:paraId="49A7E5CB" w14:textId="77777777" w:rsidR="005F0DAD" w:rsidRPr="009328E0" w:rsidRDefault="005F0DAD" w:rsidP="004A769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415DBD5F" w14:textId="77777777" w:rsidR="005F0DAD" w:rsidRPr="009328E0" w:rsidRDefault="005F0DAD" w:rsidP="00CD08A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370" w:type="dxa"/>
          </w:tcPr>
          <w:p w14:paraId="49276C18" w14:textId="77777777" w:rsidR="005F0DAD" w:rsidRPr="009328E0" w:rsidRDefault="005F0DAD" w:rsidP="004A769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328E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_______________</w:t>
            </w:r>
          </w:p>
          <w:p w14:paraId="4436B6F5" w14:textId="77777777" w:rsidR="005F0DAD" w:rsidRPr="009328E0" w:rsidRDefault="005F0DAD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01" w:type="dxa"/>
          </w:tcPr>
          <w:p w14:paraId="6FB5244C" w14:textId="77777777" w:rsidR="005F0DAD" w:rsidRPr="009328E0" w:rsidRDefault="005F0DAD" w:rsidP="00920A2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9328E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Е.А.Смирнова</w:t>
            </w:r>
            <w:proofErr w:type="spellEnd"/>
            <w:r w:rsidRPr="009328E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</w:t>
            </w:r>
          </w:p>
          <w:p w14:paraId="133E65C2" w14:textId="77777777" w:rsidR="005F0DAD" w:rsidRPr="009328E0" w:rsidRDefault="005F0DAD" w:rsidP="00920A2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0215BFDB" w14:textId="77777777" w:rsidR="005F0DAD" w:rsidRPr="009328E0" w:rsidRDefault="005F0DAD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66" w:type="dxa"/>
          </w:tcPr>
          <w:p w14:paraId="176DE8C9" w14:textId="5BD2778D" w:rsidR="005F0DAD" w:rsidRPr="009328E0" w:rsidRDefault="005F0DAD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328E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_______________</w:t>
            </w:r>
          </w:p>
        </w:tc>
      </w:tr>
      <w:tr w:rsidR="005F0DAD" w:rsidRPr="009328E0" w14:paraId="4E0AA739" w14:textId="7FB6824E" w:rsidTr="005F0DAD">
        <w:tc>
          <w:tcPr>
            <w:tcW w:w="3502" w:type="dxa"/>
          </w:tcPr>
          <w:p w14:paraId="062177AA" w14:textId="1CCB527D" w:rsidR="005F0DAD" w:rsidRPr="009328E0" w:rsidRDefault="005F0DAD" w:rsidP="00CD08A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9328E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Г.Р.Валеева</w:t>
            </w:r>
            <w:proofErr w:type="spellEnd"/>
            <w:r w:rsidRPr="009328E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2370" w:type="dxa"/>
          </w:tcPr>
          <w:p w14:paraId="4D9E5408" w14:textId="16A6C93F" w:rsidR="005F0DAD" w:rsidRPr="009328E0" w:rsidRDefault="005F0DAD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328E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_______________</w:t>
            </w:r>
          </w:p>
        </w:tc>
        <w:tc>
          <w:tcPr>
            <w:tcW w:w="2101" w:type="dxa"/>
          </w:tcPr>
          <w:p w14:paraId="0178FF07" w14:textId="17832266" w:rsidR="005F0DAD" w:rsidRPr="009328E0" w:rsidRDefault="005F0DAD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9328E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С.Е.Кырганова</w:t>
            </w:r>
            <w:proofErr w:type="spellEnd"/>
            <w:r w:rsidRPr="009328E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66" w:type="dxa"/>
          </w:tcPr>
          <w:p w14:paraId="17B1E7D8" w14:textId="46256594" w:rsidR="005F0DAD" w:rsidRPr="009328E0" w:rsidRDefault="005F0DAD" w:rsidP="00CD08A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328E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_______________</w:t>
            </w:r>
          </w:p>
        </w:tc>
      </w:tr>
    </w:tbl>
    <w:p w14:paraId="18C13503" w14:textId="77777777" w:rsidR="00994D30" w:rsidRPr="009328E0" w:rsidRDefault="00994D30" w:rsidP="005F0DAD">
      <w:pPr>
        <w:pStyle w:val="a7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</w:p>
    <w:sectPr w:rsidR="00994D30" w:rsidRPr="009328E0" w:rsidSect="00D1409E">
      <w:headerReference w:type="default" r:id="rId16"/>
      <w:footerReference w:type="default" r:id="rId17"/>
      <w:pgSz w:w="11906" w:h="16838"/>
      <w:pgMar w:top="164" w:right="849" w:bottom="709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561D3E" w14:textId="77777777" w:rsidR="00031044" w:rsidRDefault="00031044" w:rsidP="00F21A15">
      <w:pPr>
        <w:spacing w:after="0" w:line="240" w:lineRule="auto"/>
      </w:pPr>
      <w:r>
        <w:separator/>
      </w:r>
    </w:p>
  </w:endnote>
  <w:endnote w:type="continuationSeparator" w:id="0">
    <w:p w14:paraId="74582560" w14:textId="77777777" w:rsidR="00031044" w:rsidRDefault="00031044" w:rsidP="00F21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27974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253722E" w14:textId="49E1E44F" w:rsidR="00EB0D8D" w:rsidRPr="00DF3B4A" w:rsidRDefault="00EB0D8D">
        <w:pPr>
          <w:pStyle w:val="a5"/>
          <w:jc w:val="center"/>
          <w:rPr>
            <w:rFonts w:ascii="Times New Roman" w:hAnsi="Times New Roman" w:cs="Times New Roman"/>
          </w:rPr>
        </w:pPr>
        <w:r w:rsidRPr="00DF3B4A">
          <w:rPr>
            <w:rFonts w:ascii="Times New Roman" w:hAnsi="Times New Roman" w:cs="Times New Roman"/>
          </w:rPr>
          <w:fldChar w:fldCharType="begin"/>
        </w:r>
        <w:r w:rsidRPr="00DF3B4A">
          <w:rPr>
            <w:rFonts w:ascii="Times New Roman" w:hAnsi="Times New Roman" w:cs="Times New Roman"/>
          </w:rPr>
          <w:instrText xml:space="preserve"> PAGE   \* MERGEFORMAT </w:instrText>
        </w:r>
        <w:r w:rsidRPr="00DF3B4A">
          <w:rPr>
            <w:rFonts w:ascii="Times New Roman" w:hAnsi="Times New Roman" w:cs="Times New Roman"/>
          </w:rPr>
          <w:fldChar w:fldCharType="separate"/>
        </w:r>
        <w:r w:rsidR="00AC6B0A">
          <w:rPr>
            <w:rFonts w:ascii="Times New Roman" w:hAnsi="Times New Roman" w:cs="Times New Roman"/>
            <w:noProof/>
          </w:rPr>
          <w:t>8</w:t>
        </w:r>
        <w:r w:rsidRPr="00DF3B4A">
          <w:rPr>
            <w:rFonts w:ascii="Times New Roman" w:hAnsi="Times New Roman" w:cs="Times New Roman"/>
          </w:rPr>
          <w:fldChar w:fldCharType="end"/>
        </w:r>
      </w:p>
    </w:sdtContent>
  </w:sdt>
  <w:p w14:paraId="06504BC5" w14:textId="77777777" w:rsidR="00EB0D8D" w:rsidRDefault="00EB0D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03C4CA" w14:textId="77777777" w:rsidR="00031044" w:rsidRDefault="00031044" w:rsidP="00F21A15">
      <w:pPr>
        <w:spacing w:after="0" w:line="240" w:lineRule="auto"/>
      </w:pPr>
      <w:r>
        <w:separator/>
      </w:r>
    </w:p>
  </w:footnote>
  <w:footnote w:type="continuationSeparator" w:id="0">
    <w:p w14:paraId="3C899D4D" w14:textId="77777777" w:rsidR="00031044" w:rsidRDefault="00031044" w:rsidP="00F21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291F7" w14:textId="77777777" w:rsidR="00EB0D8D" w:rsidRDefault="00EB0D8D">
    <w:pPr>
      <w:pStyle w:val="a3"/>
      <w:jc w:val="center"/>
    </w:pPr>
  </w:p>
  <w:p w14:paraId="6A56A787" w14:textId="77777777" w:rsidR="00EB0D8D" w:rsidRDefault="00EB0D8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66EB"/>
    <w:multiLevelType w:val="hybridMultilevel"/>
    <w:tmpl w:val="2B581632"/>
    <w:lvl w:ilvl="0" w:tplc="0419000F">
      <w:start w:val="1"/>
      <w:numFmt w:val="decimal"/>
      <w:lvlText w:val="%1."/>
      <w:lvlJc w:val="left"/>
      <w:pPr>
        <w:ind w:left="642" w:hanging="360"/>
      </w:pPr>
    </w:lvl>
    <w:lvl w:ilvl="1" w:tplc="04190019" w:tentative="1">
      <w:start w:val="1"/>
      <w:numFmt w:val="lowerLetter"/>
      <w:lvlText w:val="%2."/>
      <w:lvlJc w:val="left"/>
      <w:pPr>
        <w:ind w:left="1362" w:hanging="360"/>
      </w:pPr>
    </w:lvl>
    <w:lvl w:ilvl="2" w:tplc="0419001B" w:tentative="1">
      <w:start w:val="1"/>
      <w:numFmt w:val="lowerRoman"/>
      <w:lvlText w:val="%3."/>
      <w:lvlJc w:val="right"/>
      <w:pPr>
        <w:ind w:left="2082" w:hanging="180"/>
      </w:pPr>
    </w:lvl>
    <w:lvl w:ilvl="3" w:tplc="0419000F" w:tentative="1">
      <w:start w:val="1"/>
      <w:numFmt w:val="decimal"/>
      <w:lvlText w:val="%4."/>
      <w:lvlJc w:val="left"/>
      <w:pPr>
        <w:ind w:left="2802" w:hanging="360"/>
      </w:pPr>
    </w:lvl>
    <w:lvl w:ilvl="4" w:tplc="04190019" w:tentative="1">
      <w:start w:val="1"/>
      <w:numFmt w:val="lowerLetter"/>
      <w:lvlText w:val="%5."/>
      <w:lvlJc w:val="left"/>
      <w:pPr>
        <w:ind w:left="3522" w:hanging="360"/>
      </w:pPr>
    </w:lvl>
    <w:lvl w:ilvl="5" w:tplc="0419001B" w:tentative="1">
      <w:start w:val="1"/>
      <w:numFmt w:val="lowerRoman"/>
      <w:lvlText w:val="%6."/>
      <w:lvlJc w:val="right"/>
      <w:pPr>
        <w:ind w:left="4242" w:hanging="180"/>
      </w:pPr>
    </w:lvl>
    <w:lvl w:ilvl="6" w:tplc="0419000F" w:tentative="1">
      <w:start w:val="1"/>
      <w:numFmt w:val="decimal"/>
      <w:lvlText w:val="%7."/>
      <w:lvlJc w:val="left"/>
      <w:pPr>
        <w:ind w:left="4962" w:hanging="360"/>
      </w:pPr>
    </w:lvl>
    <w:lvl w:ilvl="7" w:tplc="04190019" w:tentative="1">
      <w:start w:val="1"/>
      <w:numFmt w:val="lowerLetter"/>
      <w:lvlText w:val="%8."/>
      <w:lvlJc w:val="left"/>
      <w:pPr>
        <w:ind w:left="5682" w:hanging="360"/>
      </w:pPr>
    </w:lvl>
    <w:lvl w:ilvl="8" w:tplc="041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">
    <w:nsid w:val="08205183"/>
    <w:multiLevelType w:val="hybridMultilevel"/>
    <w:tmpl w:val="C6566D24"/>
    <w:lvl w:ilvl="0" w:tplc="D49885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A725C62"/>
    <w:multiLevelType w:val="hybridMultilevel"/>
    <w:tmpl w:val="A146A8F0"/>
    <w:lvl w:ilvl="0" w:tplc="5B4E5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684792"/>
    <w:multiLevelType w:val="hybridMultilevel"/>
    <w:tmpl w:val="4C12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E1827"/>
    <w:multiLevelType w:val="multilevel"/>
    <w:tmpl w:val="2968F5CC"/>
    <w:lvl w:ilvl="0">
      <w:start w:val="1"/>
      <w:numFmt w:val="decimal"/>
      <w:lvlText w:val="%1."/>
      <w:lvlJc w:val="left"/>
      <w:pPr>
        <w:ind w:left="1999" w:hanging="129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9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9" w:hanging="2520"/>
      </w:pPr>
      <w:rPr>
        <w:rFonts w:hint="default"/>
        <w:b/>
      </w:rPr>
    </w:lvl>
  </w:abstractNum>
  <w:abstractNum w:abstractNumId="5">
    <w:nsid w:val="1EF14CDF"/>
    <w:multiLevelType w:val="hybridMultilevel"/>
    <w:tmpl w:val="BB5A02F0"/>
    <w:lvl w:ilvl="0" w:tplc="08CE1026">
      <w:start w:val="1"/>
      <w:numFmt w:val="decimal"/>
      <w:lvlText w:val="1.%1."/>
      <w:legacy w:legacy="1" w:legacySpace="0" w:legacyIndent="66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3A34B9"/>
    <w:multiLevelType w:val="hybridMultilevel"/>
    <w:tmpl w:val="9572A438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120E6"/>
    <w:multiLevelType w:val="hybridMultilevel"/>
    <w:tmpl w:val="275EAD20"/>
    <w:lvl w:ilvl="0" w:tplc="29528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03584"/>
    <w:multiLevelType w:val="hybridMultilevel"/>
    <w:tmpl w:val="033EC1DC"/>
    <w:lvl w:ilvl="0" w:tplc="D498856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314C5B6E"/>
    <w:multiLevelType w:val="hybridMultilevel"/>
    <w:tmpl w:val="C5CCCE9C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623787"/>
    <w:multiLevelType w:val="hybridMultilevel"/>
    <w:tmpl w:val="DE8404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8891990"/>
    <w:multiLevelType w:val="hybridMultilevel"/>
    <w:tmpl w:val="D02CCB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C7C0115"/>
    <w:multiLevelType w:val="hybridMultilevel"/>
    <w:tmpl w:val="B7A4AE3C"/>
    <w:lvl w:ilvl="0" w:tplc="FAD6AF5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D836CD1"/>
    <w:multiLevelType w:val="hybridMultilevel"/>
    <w:tmpl w:val="BBD8F0A6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142355"/>
    <w:multiLevelType w:val="hybridMultilevel"/>
    <w:tmpl w:val="59F0C9B2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943A64"/>
    <w:multiLevelType w:val="hybridMultilevel"/>
    <w:tmpl w:val="813E86C6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D433E6"/>
    <w:multiLevelType w:val="hybridMultilevel"/>
    <w:tmpl w:val="E04A0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3D4969"/>
    <w:multiLevelType w:val="hybridMultilevel"/>
    <w:tmpl w:val="4C12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D5666D"/>
    <w:multiLevelType w:val="hybridMultilevel"/>
    <w:tmpl w:val="4C12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002529"/>
    <w:multiLevelType w:val="hybridMultilevel"/>
    <w:tmpl w:val="AFD07092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323F59"/>
    <w:multiLevelType w:val="hybridMultilevel"/>
    <w:tmpl w:val="6D42FB7E"/>
    <w:lvl w:ilvl="0" w:tplc="BBCE5E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0DE397A"/>
    <w:multiLevelType w:val="hybridMultilevel"/>
    <w:tmpl w:val="8C0A07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4B75FA"/>
    <w:multiLevelType w:val="multilevel"/>
    <w:tmpl w:val="4670C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75260F41"/>
    <w:multiLevelType w:val="hybridMultilevel"/>
    <w:tmpl w:val="E2EADD6A"/>
    <w:lvl w:ilvl="0" w:tplc="A6326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B1654C"/>
    <w:multiLevelType w:val="hybridMultilevel"/>
    <w:tmpl w:val="B9381D0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7D185979"/>
    <w:multiLevelType w:val="hybridMultilevel"/>
    <w:tmpl w:val="DD104394"/>
    <w:lvl w:ilvl="0" w:tplc="E39A195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20"/>
  </w:num>
  <w:num w:numId="5">
    <w:abstractNumId w:val="25"/>
  </w:num>
  <w:num w:numId="6">
    <w:abstractNumId w:val="23"/>
  </w:num>
  <w:num w:numId="7">
    <w:abstractNumId w:val="7"/>
  </w:num>
  <w:num w:numId="8">
    <w:abstractNumId w:val="22"/>
  </w:num>
  <w:num w:numId="9">
    <w:abstractNumId w:val="18"/>
  </w:num>
  <w:num w:numId="10">
    <w:abstractNumId w:val="3"/>
  </w:num>
  <w:num w:numId="11">
    <w:abstractNumId w:val="17"/>
  </w:num>
  <w:num w:numId="12">
    <w:abstractNumId w:val="21"/>
  </w:num>
  <w:num w:numId="13">
    <w:abstractNumId w:val="16"/>
  </w:num>
  <w:num w:numId="14">
    <w:abstractNumId w:val="10"/>
  </w:num>
  <w:num w:numId="15">
    <w:abstractNumId w:val="8"/>
  </w:num>
  <w:num w:numId="16">
    <w:abstractNumId w:val="24"/>
  </w:num>
  <w:num w:numId="17">
    <w:abstractNumId w:val="12"/>
  </w:num>
  <w:num w:numId="18">
    <w:abstractNumId w:val="2"/>
  </w:num>
  <w:num w:numId="19">
    <w:abstractNumId w:val="0"/>
  </w:num>
  <w:num w:numId="20">
    <w:abstractNumId w:val="1"/>
  </w:num>
  <w:num w:numId="21">
    <w:abstractNumId w:val="15"/>
  </w:num>
  <w:num w:numId="22">
    <w:abstractNumId w:val="6"/>
  </w:num>
  <w:num w:numId="23">
    <w:abstractNumId w:val="9"/>
  </w:num>
  <w:num w:numId="24">
    <w:abstractNumId w:val="14"/>
  </w:num>
  <w:num w:numId="25">
    <w:abstractNumId w:val="1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A15"/>
    <w:rsid w:val="00005D40"/>
    <w:rsid w:val="00010BD6"/>
    <w:rsid w:val="00014A89"/>
    <w:rsid w:val="0002189A"/>
    <w:rsid w:val="00023E21"/>
    <w:rsid w:val="00031044"/>
    <w:rsid w:val="000310D5"/>
    <w:rsid w:val="00033209"/>
    <w:rsid w:val="000334FD"/>
    <w:rsid w:val="000369C6"/>
    <w:rsid w:val="00040AAF"/>
    <w:rsid w:val="00042EC5"/>
    <w:rsid w:val="00044B6E"/>
    <w:rsid w:val="00045640"/>
    <w:rsid w:val="000533E4"/>
    <w:rsid w:val="0005580F"/>
    <w:rsid w:val="0006647E"/>
    <w:rsid w:val="00072EAF"/>
    <w:rsid w:val="0007510C"/>
    <w:rsid w:val="000817F3"/>
    <w:rsid w:val="00094EDD"/>
    <w:rsid w:val="000A01E8"/>
    <w:rsid w:val="000A0293"/>
    <w:rsid w:val="000A5102"/>
    <w:rsid w:val="000C0B94"/>
    <w:rsid w:val="000C16F1"/>
    <w:rsid w:val="000D0850"/>
    <w:rsid w:val="000D6D7D"/>
    <w:rsid w:val="000E0E1A"/>
    <w:rsid w:val="000E193A"/>
    <w:rsid w:val="000F4B82"/>
    <w:rsid w:val="00102A51"/>
    <w:rsid w:val="00103D04"/>
    <w:rsid w:val="00104A7A"/>
    <w:rsid w:val="001060FC"/>
    <w:rsid w:val="00110E04"/>
    <w:rsid w:val="00111BF6"/>
    <w:rsid w:val="00112D2C"/>
    <w:rsid w:val="001139F9"/>
    <w:rsid w:val="001242F4"/>
    <w:rsid w:val="001347CF"/>
    <w:rsid w:val="00137450"/>
    <w:rsid w:val="0013779A"/>
    <w:rsid w:val="00137864"/>
    <w:rsid w:val="00140237"/>
    <w:rsid w:val="00143A3D"/>
    <w:rsid w:val="00143BEF"/>
    <w:rsid w:val="001445E9"/>
    <w:rsid w:val="001447F0"/>
    <w:rsid w:val="0015260F"/>
    <w:rsid w:val="00161B78"/>
    <w:rsid w:val="00162CE2"/>
    <w:rsid w:val="00165226"/>
    <w:rsid w:val="001728A5"/>
    <w:rsid w:val="00175B0D"/>
    <w:rsid w:val="00180955"/>
    <w:rsid w:val="00190B42"/>
    <w:rsid w:val="00197911"/>
    <w:rsid w:val="001A2F2E"/>
    <w:rsid w:val="001B5F3D"/>
    <w:rsid w:val="001C30D1"/>
    <w:rsid w:val="001C4852"/>
    <w:rsid w:val="001C6A9F"/>
    <w:rsid w:val="001C7F15"/>
    <w:rsid w:val="001D0178"/>
    <w:rsid w:val="001D4C08"/>
    <w:rsid w:val="001E5CFC"/>
    <w:rsid w:val="001F77AD"/>
    <w:rsid w:val="002031BC"/>
    <w:rsid w:val="00216313"/>
    <w:rsid w:val="00227CBF"/>
    <w:rsid w:val="002379F1"/>
    <w:rsid w:val="0024052D"/>
    <w:rsid w:val="0024145F"/>
    <w:rsid w:val="00243369"/>
    <w:rsid w:val="00243A2C"/>
    <w:rsid w:val="00244FBF"/>
    <w:rsid w:val="00246E67"/>
    <w:rsid w:val="0025136F"/>
    <w:rsid w:val="002557D8"/>
    <w:rsid w:val="002564D2"/>
    <w:rsid w:val="002714E3"/>
    <w:rsid w:val="0027328F"/>
    <w:rsid w:val="00273492"/>
    <w:rsid w:val="00276AF1"/>
    <w:rsid w:val="00277564"/>
    <w:rsid w:val="00280C1A"/>
    <w:rsid w:val="00290AC6"/>
    <w:rsid w:val="00296DE9"/>
    <w:rsid w:val="002A099B"/>
    <w:rsid w:val="002A2583"/>
    <w:rsid w:val="002A451D"/>
    <w:rsid w:val="002B2132"/>
    <w:rsid w:val="002B5972"/>
    <w:rsid w:val="002C6919"/>
    <w:rsid w:val="002D6CF0"/>
    <w:rsid w:val="002E1FB0"/>
    <w:rsid w:val="002E4705"/>
    <w:rsid w:val="002E5C45"/>
    <w:rsid w:val="002E7C74"/>
    <w:rsid w:val="002E7D17"/>
    <w:rsid w:val="002F24A0"/>
    <w:rsid w:val="002F4F6A"/>
    <w:rsid w:val="002F7866"/>
    <w:rsid w:val="00302EB6"/>
    <w:rsid w:val="0031016D"/>
    <w:rsid w:val="0031218F"/>
    <w:rsid w:val="00320C95"/>
    <w:rsid w:val="00323192"/>
    <w:rsid w:val="00327EDE"/>
    <w:rsid w:val="003316F9"/>
    <w:rsid w:val="0033292F"/>
    <w:rsid w:val="00342625"/>
    <w:rsid w:val="003430A5"/>
    <w:rsid w:val="003464AB"/>
    <w:rsid w:val="00346F9B"/>
    <w:rsid w:val="00351E58"/>
    <w:rsid w:val="00352E13"/>
    <w:rsid w:val="00357639"/>
    <w:rsid w:val="003603F7"/>
    <w:rsid w:val="0036441B"/>
    <w:rsid w:val="00366BB8"/>
    <w:rsid w:val="003713E8"/>
    <w:rsid w:val="00371810"/>
    <w:rsid w:val="00372855"/>
    <w:rsid w:val="00375EFC"/>
    <w:rsid w:val="00387646"/>
    <w:rsid w:val="003927E6"/>
    <w:rsid w:val="0039283D"/>
    <w:rsid w:val="00393628"/>
    <w:rsid w:val="003A10ED"/>
    <w:rsid w:val="003B1B56"/>
    <w:rsid w:val="003B2658"/>
    <w:rsid w:val="003C7A30"/>
    <w:rsid w:val="003D0C4B"/>
    <w:rsid w:val="003D1385"/>
    <w:rsid w:val="003D218B"/>
    <w:rsid w:val="003D78AB"/>
    <w:rsid w:val="003E7B32"/>
    <w:rsid w:val="003F39D9"/>
    <w:rsid w:val="0041102F"/>
    <w:rsid w:val="00411B83"/>
    <w:rsid w:val="00412E8A"/>
    <w:rsid w:val="00415D3C"/>
    <w:rsid w:val="004254F0"/>
    <w:rsid w:val="00441095"/>
    <w:rsid w:val="00441924"/>
    <w:rsid w:val="00442965"/>
    <w:rsid w:val="00452318"/>
    <w:rsid w:val="00452C7C"/>
    <w:rsid w:val="00454668"/>
    <w:rsid w:val="00454979"/>
    <w:rsid w:val="00460727"/>
    <w:rsid w:val="00460A4C"/>
    <w:rsid w:val="00463390"/>
    <w:rsid w:val="004636B2"/>
    <w:rsid w:val="004657A5"/>
    <w:rsid w:val="004658DF"/>
    <w:rsid w:val="0047553C"/>
    <w:rsid w:val="00475FE6"/>
    <w:rsid w:val="00476122"/>
    <w:rsid w:val="004825B8"/>
    <w:rsid w:val="00490FFB"/>
    <w:rsid w:val="00493996"/>
    <w:rsid w:val="00496119"/>
    <w:rsid w:val="004A57B9"/>
    <w:rsid w:val="004B5027"/>
    <w:rsid w:val="004C400C"/>
    <w:rsid w:val="004C570A"/>
    <w:rsid w:val="004D4366"/>
    <w:rsid w:val="004D5828"/>
    <w:rsid w:val="004D7E29"/>
    <w:rsid w:val="004E499D"/>
    <w:rsid w:val="004E6151"/>
    <w:rsid w:val="004E692D"/>
    <w:rsid w:val="004F2FD7"/>
    <w:rsid w:val="005005F8"/>
    <w:rsid w:val="00501B32"/>
    <w:rsid w:val="00503860"/>
    <w:rsid w:val="00506168"/>
    <w:rsid w:val="00506A63"/>
    <w:rsid w:val="00507D66"/>
    <w:rsid w:val="005166F2"/>
    <w:rsid w:val="005248DF"/>
    <w:rsid w:val="005328C4"/>
    <w:rsid w:val="005339C7"/>
    <w:rsid w:val="00541ADB"/>
    <w:rsid w:val="0054563C"/>
    <w:rsid w:val="005535E1"/>
    <w:rsid w:val="00553AA0"/>
    <w:rsid w:val="005570D7"/>
    <w:rsid w:val="00560171"/>
    <w:rsid w:val="00563794"/>
    <w:rsid w:val="00566F47"/>
    <w:rsid w:val="00567C87"/>
    <w:rsid w:val="00572E00"/>
    <w:rsid w:val="00574DC9"/>
    <w:rsid w:val="00581115"/>
    <w:rsid w:val="00584259"/>
    <w:rsid w:val="00597D31"/>
    <w:rsid w:val="005A1B9F"/>
    <w:rsid w:val="005B4E1A"/>
    <w:rsid w:val="005B52F2"/>
    <w:rsid w:val="005C05A4"/>
    <w:rsid w:val="005C51E5"/>
    <w:rsid w:val="005D39D2"/>
    <w:rsid w:val="005F056D"/>
    <w:rsid w:val="005F0DAD"/>
    <w:rsid w:val="005F44F2"/>
    <w:rsid w:val="00607632"/>
    <w:rsid w:val="006138D7"/>
    <w:rsid w:val="00614B05"/>
    <w:rsid w:val="00616826"/>
    <w:rsid w:val="006214FD"/>
    <w:rsid w:val="006262DF"/>
    <w:rsid w:val="00634790"/>
    <w:rsid w:val="00635EE5"/>
    <w:rsid w:val="00641349"/>
    <w:rsid w:val="00651544"/>
    <w:rsid w:val="00654440"/>
    <w:rsid w:val="00660787"/>
    <w:rsid w:val="006620D0"/>
    <w:rsid w:val="00662243"/>
    <w:rsid w:val="00663D49"/>
    <w:rsid w:val="006704F8"/>
    <w:rsid w:val="00672A2F"/>
    <w:rsid w:val="00674C47"/>
    <w:rsid w:val="00675A99"/>
    <w:rsid w:val="00676AB3"/>
    <w:rsid w:val="006800BF"/>
    <w:rsid w:val="00680F21"/>
    <w:rsid w:val="00682B17"/>
    <w:rsid w:val="00682BAC"/>
    <w:rsid w:val="00690124"/>
    <w:rsid w:val="006907C9"/>
    <w:rsid w:val="00693A8C"/>
    <w:rsid w:val="006B5E0B"/>
    <w:rsid w:val="006B72B5"/>
    <w:rsid w:val="006C72FB"/>
    <w:rsid w:val="006E164F"/>
    <w:rsid w:val="006E2CFE"/>
    <w:rsid w:val="006E616B"/>
    <w:rsid w:val="006F10BD"/>
    <w:rsid w:val="006F4508"/>
    <w:rsid w:val="006F74B2"/>
    <w:rsid w:val="00700039"/>
    <w:rsid w:val="00700646"/>
    <w:rsid w:val="0070530D"/>
    <w:rsid w:val="00707B87"/>
    <w:rsid w:val="007158E1"/>
    <w:rsid w:val="00717500"/>
    <w:rsid w:val="00717B5D"/>
    <w:rsid w:val="00720CBD"/>
    <w:rsid w:val="00726330"/>
    <w:rsid w:val="00730C9D"/>
    <w:rsid w:val="00734EF5"/>
    <w:rsid w:val="00745ABF"/>
    <w:rsid w:val="00747878"/>
    <w:rsid w:val="007528E3"/>
    <w:rsid w:val="00760370"/>
    <w:rsid w:val="0076632B"/>
    <w:rsid w:val="00772632"/>
    <w:rsid w:val="00774F39"/>
    <w:rsid w:val="00792E22"/>
    <w:rsid w:val="007A1278"/>
    <w:rsid w:val="007B3537"/>
    <w:rsid w:val="007C206F"/>
    <w:rsid w:val="007C3626"/>
    <w:rsid w:val="007C55F4"/>
    <w:rsid w:val="007E0757"/>
    <w:rsid w:val="007E0B21"/>
    <w:rsid w:val="007E5CC6"/>
    <w:rsid w:val="007F0D9B"/>
    <w:rsid w:val="00801B30"/>
    <w:rsid w:val="008144E2"/>
    <w:rsid w:val="00816124"/>
    <w:rsid w:val="008327BC"/>
    <w:rsid w:val="00833A2F"/>
    <w:rsid w:val="00834249"/>
    <w:rsid w:val="00836D41"/>
    <w:rsid w:val="00836E35"/>
    <w:rsid w:val="008408FD"/>
    <w:rsid w:val="0084363F"/>
    <w:rsid w:val="00844DE4"/>
    <w:rsid w:val="00853391"/>
    <w:rsid w:val="00854B45"/>
    <w:rsid w:val="008550D1"/>
    <w:rsid w:val="00855C79"/>
    <w:rsid w:val="00856D17"/>
    <w:rsid w:val="00857E2B"/>
    <w:rsid w:val="00863F76"/>
    <w:rsid w:val="00875B1F"/>
    <w:rsid w:val="008767DB"/>
    <w:rsid w:val="00876CD2"/>
    <w:rsid w:val="00880677"/>
    <w:rsid w:val="008824A1"/>
    <w:rsid w:val="00883CE5"/>
    <w:rsid w:val="00885944"/>
    <w:rsid w:val="008860E5"/>
    <w:rsid w:val="00886B1D"/>
    <w:rsid w:val="008913A3"/>
    <w:rsid w:val="00896481"/>
    <w:rsid w:val="008A44A1"/>
    <w:rsid w:val="008A7B26"/>
    <w:rsid w:val="008B24AE"/>
    <w:rsid w:val="008B515A"/>
    <w:rsid w:val="008B6297"/>
    <w:rsid w:val="008C621A"/>
    <w:rsid w:val="008D242E"/>
    <w:rsid w:val="008D626C"/>
    <w:rsid w:val="008D6E50"/>
    <w:rsid w:val="008D7BC2"/>
    <w:rsid w:val="008E08ED"/>
    <w:rsid w:val="008E2BAE"/>
    <w:rsid w:val="008E3E90"/>
    <w:rsid w:val="008E6C34"/>
    <w:rsid w:val="008F457F"/>
    <w:rsid w:val="008F497C"/>
    <w:rsid w:val="008F7639"/>
    <w:rsid w:val="008F7737"/>
    <w:rsid w:val="0092191D"/>
    <w:rsid w:val="00921E1A"/>
    <w:rsid w:val="00923496"/>
    <w:rsid w:val="009328E0"/>
    <w:rsid w:val="00942AFD"/>
    <w:rsid w:val="00942DD1"/>
    <w:rsid w:val="00944990"/>
    <w:rsid w:val="0095182A"/>
    <w:rsid w:val="00952CC4"/>
    <w:rsid w:val="00954BE2"/>
    <w:rsid w:val="009578A7"/>
    <w:rsid w:val="00965974"/>
    <w:rsid w:val="00982396"/>
    <w:rsid w:val="009825AF"/>
    <w:rsid w:val="009833E9"/>
    <w:rsid w:val="0098558F"/>
    <w:rsid w:val="0099162C"/>
    <w:rsid w:val="00991AD2"/>
    <w:rsid w:val="00994D30"/>
    <w:rsid w:val="009968A4"/>
    <w:rsid w:val="0099720F"/>
    <w:rsid w:val="009A22A1"/>
    <w:rsid w:val="009A6E86"/>
    <w:rsid w:val="009C79A6"/>
    <w:rsid w:val="009D0FC6"/>
    <w:rsid w:val="009D42BC"/>
    <w:rsid w:val="009E479A"/>
    <w:rsid w:val="009F4867"/>
    <w:rsid w:val="009F6E5C"/>
    <w:rsid w:val="009F7045"/>
    <w:rsid w:val="00A0757A"/>
    <w:rsid w:val="00A07EAB"/>
    <w:rsid w:val="00A104DE"/>
    <w:rsid w:val="00A11BC6"/>
    <w:rsid w:val="00A15505"/>
    <w:rsid w:val="00A174B2"/>
    <w:rsid w:val="00A2438C"/>
    <w:rsid w:val="00A40E22"/>
    <w:rsid w:val="00A42E59"/>
    <w:rsid w:val="00A47AA5"/>
    <w:rsid w:val="00A47DFF"/>
    <w:rsid w:val="00A55EA9"/>
    <w:rsid w:val="00A616B0"/>
    <w:rsid w:val="00A62296"/>
    <w:rsid w:val="00A633E3"/>
    <w:rsid w:val="00A6415E"/>
    <w:rsid w:val="00A65710"/>
    <w:rsid w:val="00A65719"/>
    <w:rsid w:val="00A7370E"/>
    <w:rsid w:val="00A73FAE"/>
    <w:rsid w:val="00A76E55"/>
    <w:rsid w:val="00A81407"/>
    <w:rsid w:val="00A83B0E"/>
    <w:rsid w:val="00A86C77"/>
    <w:rsid w:val="00A901AB"/>
    <w:rsid w:val="00A91A45"/>
    <w:rsid w:val="00A91EF8"/>
    <w:rsid w:val="00A92D2B"/>
    <w:rsid w:val="00AA0342"/>
    <w:rsid w:val="00AB0100"/>
    <w:rsid w:val="00AB0BAD"/>
    <w:rsid w:val="00AB2DF9"/>
    <w:rsid w:val="00AC438B"/>
    <w:rsid w:val="00AC6394"/>
    <w:rsid w:val="00AC6B0A"/>
    <w:rsid w:val="00AC73B3"/>
    <w:rsid w:val="00AC798F"/>
    <w:rsid w:val="00AD254E"/>
    <w:rsid w:val="00AD7DA9"/>
    <w:rsid w:val="00AF3ED2"/>
    <w:rsid w:val="00AF40EE"/>
    <w:rsid w:val="00AF4E07"/>
    <w:rsid w:val="00B02360"/>
    <w:rsid w:val="00B04533"/>
    <w:rsid w:val="00B07B15"/>
    <w:rsid w:val="00B103CD"/>
    <w:rsid w:val="00B10EDB"/>
    <w:rsid w:val="00B11D30"/>
    <w:rsid w:val="00B2187C"/>
    <w:rsid w:val="00B2487E"/>
    <w:rsid w:val="00B271F0"/>
    <w:rsid w:val="00B30621"/>
    <w:rsid w:val="00B3122B"/>
    <w:rsid w:val="00B32144"/>
    <w:rsid w:val="00B3404C"/>
    <w:rsid w:val="00B43E03"/>
    <w:rsid w:val="00B52B3F"/>
    <w:rsid w:val="00B53CD0"/>
    <w:rsid w:val="00B54BCC"/>
    <w:rsid w:val="00B56F1F"/>
    <w:rsid w:val="00B577CF"/>
    <w:rsid w:val="00B61417"/>
    <w:rsid w:val="00B62468"/>
    <w:rsid w:val="00B629D4"/>
    <w:rsid w:val="00B66689"/>
    <w:rsid w:val="00B7523A"/>
    <w:rsid w:val="00B82BD8"/>
    <w:rsid w:val="00B83FD9"/>
    <w:rsid w:val="00BA1E52"/>
    <w:rsid w:val="00BA1FA2"/>
    <w:rsid w:val="00BA5421"/>
    <w:rsid w:val="00BB0661"/>
    <w:rsid w:val="00BC6BDC"/>
    <w:rsid w:val="00BC74DF"/>
    <w:rsid w:val="00BD1A3F"/>
    <w:rsid w:val="00BD1D12"/>
    <w:rsid w:val="00BD380C"/>
    <w:rsid w:val="00BD4155"/>
    <w:rsid w:val="00BE6D43"/>
    <w:rsid w:val="00C01BD6"/>
    <w:rsid w:val="00C10DB6"/>
    <w:rsid w:val="00C11107"/>
    <w:rsid w:val="00C14DEC"/>
    <w:rsid w:val="00C22F6E"/>
    <w:rsid w:val="00C25E14"/>
    <w:rsid w:val="00C30351"/>
    <w:rsid w:val="00C404C3"/>
    <w:rsid w:val="00C453A9"/>
    <w:rsid w:val="00C47D9B"/>
    <w:rsid w:val="00C6021F"/>
    <w:rsid w:val="00C64873"/>
    <w:rsid w:val="00C66264"/>
    <w:rsid w:val="00C70944"/>
    <w:rsid w:val="00C70DE2"/>
    <w:rsid w:val="00C7104A"/>
    <w:rsid w:val="00C71D3F"/>
    <w:rsid w:val="00C86FC3"/>
    <w:rsid w:val="00C904A7"/>
    <w:rsid w:val="00C94DEF"/>
    <w:rsid w:val="00CA367E"/>
    <w:rsid w:val="00CA6A98"/>
    <w:rsid w:val="00CB1BE8"/>
    <w:rsid w:val="00CB2964"/>
    <w:rsid w:val="00CB3544"/>
    <w:rsid w:val="00CB7FE1"/>
    <w:rsid w:val="00CD08A1"/>
    <w:rsid w:val="00CD35FE"/>
    <w:rsid w:val="00CD4DEC"/>
    <w:rsid w:val="00CD5877"/>
    <w:rsid w:val="00CE0DE9"/>
    <w:rsid w:val="00CE4AD2"/>
    <w:rsid w:val="00CE5582"/>
    <w:rsid w:val="00CE78AC"/>
    <w:rsid w:val="00CF7D34"/>
    <w:rsid w:val="00D0089F"/>
    <w:rsid w:val="00D07213"/>
    <w:rsid w:val="00D12877"/>
    <w:rsid w:val="00D13B53"/>
    <w:rsid w:val="00D1409E"/>
    <w:rsid w:val="00D143ED"/>
    <w:rsid w:val="00D166E3"/>
    <w:rsid w:val="00D2356B"/>
    <w:rsid w:val="00D268A9"/>
    <w:rsid w:val="00D350F3"/>
    <w:rsid w:val="00D35BEA"/>
    <w:rsid w:val="00D360AC"/>
    <w:rsid w:val="00D37260"/>
    <w:rsid w:val="00D45361"/>
    <w:rsid w:val="00D50118"/>
    <w:rsid w:val="00D63BD8"/>
    <w:rsid w:val="00D809D3"/>
    <w:rsid w:val="00D83280"/>
    <w:rsid w:val="00D8529F"/>
    <w:rsid w:val="00DA00EE"/>
    <w:rsid w:val="00DA19E6"/>
    <w:rsid w:val="00DA762D"/>
    <w:rsid w:val="00DB1667"/>
    <w:rsid w:val="00DB429C"/>
    <w:rsid w:val="00DB7520"/>
    <w:rsid w:val="00DB7EC9"/>
    <w:rsid w:val="00DC26BE"/>
    <w:rsid w:val="00DC2ADE"/>
    <w:rsid w:val="00DD11DB"/>
    <w:rsid w:val="00DD14F1"/>
    <w:rsid w:val="00DD48DD"/>
    <w:rsid w:val="00DD5FEA"/>
    <w:rsid w:val="00DE2351"/>
    <w:rsid w:val="00DE68A8"/>
    <w:rsid w:val="00DF3B4A"/>
    <w:rsid w:val="00DF4DF1"/>
    <w:rsid w:val="00DF5488"/>
    <w:rsid w:val="00DF7293"/>
    <w:rsid w:val="00E01B77"/>
    <w:rsid w:val="00E10B1E"/>
    <w:rsid w:val="00E11DC2"/>
    <w:rsid w:val="00E11F2A"/>
    <w:rsid w:val="00E25340"/>
    <w:rsid w:val="00E30099"/>
    <w:rsid w:val="00E3780E"/>
    <w:rsid w:val="00E465E7"/>
    <w:rsid w:val="00E52C6F"/>
    <w:rsid w:val="00E628E5"/>
    <w:rsid w:val="00E63511"/>
    <w:rsid w:val="00E7207F"/>
    <w:rsid w:val="00E81474"/>
    <w:rsid w:val="00E851E2"/>
    <w:rsid w:val="00E90402"/>
    <w:rsid w:val="00E936C5"/>
    <w:rsid w:val="00E96513"/>
    <w:rsid w:val="00EB065B"/>
    <w:rsid w:val="00EB0D8D"/>
    <w:rsid w:val="00EB21B2"/>
    <w:rsid w:val="00EC6B8D"/>
    <w:rsid w:val="00ED6FBA"/>
    <w:rsid w:val="00EE0BBE"/>
    <w:rsid w:val="00EE1612"/>
    <w:rsid w:val="00EE28A1"/>
    <w:rsid w:val="00EE6E37"/>
    <w:rsid w:val="00EE6F9E"/>
    <w:rsid w:val="00EF547A"/>
    <w:rsid w:val="00EF630F"/>
    <w:rsid w:val="00EF7329"/>
    <w:rsid w:val="00EF773A"/>
    <w:rsid w:val="00F07546"/>
    <w:rsid w:val="00F11C31"/>
    <w:rsid w:val="00F12E22"/>
    <w:rsid w:val="00F1342B"/>
    <w:rsid w:val="00F137B8"/>
    <w:rsid w:val="00F147B6"/>
    <w:rsid w:val="00F1520B"/>
    <w:rsid w:val="00F1601B"/>
    <w:rsid w:val="00F21A15"/>
    <w:rsid w:val="00F24E23"/>
    <w:rsid w:val="00F372EF"/>
    <w:rsid w:val="00F45BE0"/>
    <w:rsid w:val="00F46B70"/>
    <w:rsid w:val="00F47FE7"/>
    <w:rsid w:val="00F5439D"/>
    <w:rsid w:val="00F54A8B"/>
    <w:rsid w:val="00F56564"/>
    <w:rsid w:val="00F63D66"/>
    <w:rsid w:val="00F65260"/>
    <w:rsid w:val="00F65982"/>
    <w:rsid w:val="00F6643E"/>
    <w:rsid w:val="00F76204"/>
    <w:rsid w:val="00F815B2"/>
    <w:rsid w:val="00F8590B"/>
    <w:rsid w:val="00F9434C"/>
    <w:rsid w:val="00FB36DB"/>
    <w:rsid w:val="00FC57CF"/>
    <w:rsid w:val="00FC6738"/>
    <w:rsid w:val="00FE3030"/>
    <w:rsid w:val="00FE35EF"/>
    <w:rsid w:val="00FF1B7E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CDDC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1A15"/>
  </w:style>
  <w:style w:type="paragraph" w:styleId="a5">
    <w:name w:val="footer"/>
    <w:basedOn w:val="a"/>
    <w:link w:val="a6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1A15"/>
  </w:style>
  <w:style w:type="paragraph" w:styleId="a7">
    <w:name w:val="Normal (Web)"/>
    <w:basedOn w:val="a"/>
    <w:uiPriority w:val="99"/>
    <w:unhideWhenUsed/>
    <w:rsid w:val="00F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line number"/>
    <w:basedOn w:val="a0"/>
    <w:uiPriority w:val="99"/>
    <w:semiHidden/>
    <w:unhideWhenUsed/>
    <w:rsid w:val="0027328F"/>
  </w:style>
  <w:style w:type="table" w:styleId="a9">
    <w:name w:val="Table Grid"/>
    <w:basedOn w:val="a1"/>
    <w:uiPriority w:val="59"/>
    <w:rsid w:val="00F6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B5E0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81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81115"/>
    <w:rPr>
      <w:rFonts w:ascii="Segoe UI" w:hAnsi="Segoe UI" w:cs="Segoe UI"/>
      <w:sz w:val="18"/>
      <w:szCs w:val="18"/>
    </w:rPr>
  </w:style>
  <w:style w:type="paragraph" w:styleId="ad">
    <w:name w:val="No Spacing"/>
    <w:link w:val="ae"/>
    <w:uiPriority w:val="1"/>
    <w:qFormat/>
    <w:rsid w:val="0031218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f">
    <w:name w:val="Hyperlink"/>
    <w:uiPriority w:val="99"/>
    <w:unhideWhenUsed/>
    <w:rsid w:val="0031218F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sid w:val="007F0D9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F0D9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F0D9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F0D9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F0D9B"/>
    <w:rPr>
      <w:b/>
      <w:bCs/>
      <w:sz w:val="20"/>
      <w:szCs w:val="20"/>
    </w:rPr>
  </w:style>
  <w:style w:type="character" w:customStyle="1" w:styleId="ae">
    <w:name w:val="Без интервала Знак"/>
    <w:link w:val="ad"/>
    <w:uiPriority w:val="1"/>
    <w:locked/>
    <w:rsid w:val="00B2487E"/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1A15"/>
  </w:style>
  <w:style w:type="paragraph" w:styleId="a5">
    <w:name w:val="footer"/>
    <w:basedOn w:val="a"/>
    <w:link w:val="a6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1A15"/>
  </w:style>
  <w:style w:type="paragraph" w:styleId="a7">
    <w:name w:val="Normal (Web)"/>
    <w:basedOn w:val="a"/>
    <w:uiPriority w:val="99"/>
    <w:unhideWhenUsed/>
    <w:rsid w:val="00F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line number"/>
    <w:basedOn w:val="a0"/>
    <w:uiPriority w:val="99"/>
    <w:semiHidden/>
    <w:unhideWhenUsed/>
    <w:rsid w:val="0027328F"/>
  </w:style>
  <w:style w:type="table" w:styleId="a9">
    <w:name w:val="Table Grid"/>
    <w:basedOn w:val="a1"/>
    <w:uiPriority w:val="59"/>
    <w:rsid w:val="00F6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B5E0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81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81115"/>
    <w:rPr>
      <w:rFonts w:ascii="Segoe UI" w:hAnsi="Segoe UI" w:cs="Segoe UI"/>
      <w:sz w:val="18"/>
      <w:szCs w:val="18"/>
    </w:rPr>
  </w:style>
  <w:style w:type="paragraph" w:styleId="ad">
    <w:name w:val="No Spacing"/>
    <w:link w:val="ae"/>
    <w:uiPriority w:val="1"/>
    <w:qFormat/>
    <w:rsid w:val="0031218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f">
    <w:name w:val="Hyperlink"/>
    <w:uiPriority w:val="99"/>
    <w:unhideWhenUsed/>
    <w:rsid w:val="0031218F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sid w:val="007F0D9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F0D9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F0D9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F0D9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F0D9B"/>
    <w:rPr>
      <w:b/>
      <w:bCs/>
      <w:sz w:val="20"/>
      <w:szCs w:val="20"/>
    </w:rPr>
  </w:style>
  <w:style w:type="character" w:customStyle="1" w:styleId="ae">
    <w:name w:val="Без интервала Знак"/>
    <w:link w:val="ad"/>
    <w:uiPriority w:val="1"/>
    <w:locked/>
    <w:rsid w:val="00B2487E"/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-nkama.r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atneft.r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e-nkama.ru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atnef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6CD85F6F6E6CA45A81D3CF3FFEBA73E" ma:contentTypeVersion="1" ma:contentTypeDescription="Создание документа." ma:contentTypeScope="" ma:versionID="0a012831045da187e5abfe33413429dd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e17d8e2b1ad0e30bcf2d9a0d4a3ed3a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9DB13-2716-4BCF-87F0-9C849618F0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C4810C-90F0-473F-A45C-A6EFE10F891A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sharepoint/v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6C99B5F-9E8F-450A-8333-9A8D8F87F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AF305-600D-4959-949A-E1049B8B0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3074</Words>
  <Characters>17527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MINEICHEVA</dc:creator>
  <cp:lastModifiedBy>ОТ</cp:lastModifiedBy>
  <cp:revision>6</cp:revision>
  <cp:lastPrinted>2020-06-03T05:27:00Z</cp:lastPrinted>
  <dcterms:created xsi:type="dcterms:W3CDTF">2020-05-29T08:22:00Z</dcterms:created>
  <dcterms:modified xsi:type="dcterms:W3CDTF">2020-06-03T05:27:00Z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0x010100B6CD85F6F6E6CA45A81D3CF3FFEBA73E</vt:lpwstr>
  </property>
</Properties>
</file>